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6596" w14:textId="63765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115 қаулысы. Қазақстан Республикасының Әділет министрлігінде 2008 жылғы 4 қыркүйекте Нормативтік құқықтық кесімдерді мемлекеттік тіркеудің тізіліміне N 5297 болып енгізілді. Күші жойылды - Қазақстан Республикасы Ұлттық Банкі Басқармасының 2014 жылғы 22 қазандағы № 189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2014.10.22 </w:t>
      </w:r>
      <w:r>
        <w:rPr>
          <w:rFonts w:ascii="Times New Roman"/>
          <w:b w:val="false"/>
          <w:i w:val="false"/>
          <w:color w:val="ff0000"/>
          <w:sz w:val="28"/>
        </w:rPr>
        <w:t>№ 189</w:t>
      </w:r>
      <w:r>
        <w:rPr>
          <w:rFonts w:ascii="Times New Roman"/>
          <w:b w:val="false"/>
          <w:i w:val="false"/>
          <w:color w:val="ff0000"/>
          <w:sz w:val="28"/>
        </w:rPr>
        <w:t xml:space="preserve"> (2015 жылғы 1 қаңтардан бастап қолданысқа енгізіледі) қаулысымен.</w:t>
      </w:r>
    </w:p>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 "Қор биржасында айналымына жіберілетін (жіберілген) эмитенттерге және олардың бағалы қағаздарына талаптары, және де қор биржасы тізімінің бөлек санаттары туралы" 2008 жылғы 26 мамырдағы N 77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5251 тіркелген) мынадай өзгерістер енгізілсін: </w:t>
      </w:r>
    </w:p>
    <w:bookmarkEnd w:id="0"/>
    <w:bookmarkStart w:name="z3" w:id="1"/>
    <w:p>
      <w:pPr>
        <w:spacing w:after="0"/>
        <w:ind w:left="0"/>
        <w:jc w:val="both"/>
      </w:pPr>
      <w:r>
        <w:rPr>
          <w:rFonts w:ascii="Times New Roman"/>
          <w:b w:val="false"/>
          <w:i w:val="false"/>
          <w:color w:val="000000"/>
          <w:sz w:val="28"/>
        </w:rPr>
        <w:t xml:space="preserve">
      6-тармақтың 5) тармақшасы алынып тасталсын; </w:t>
      </w:r>
    </w:p>
    <w:bookmarkEnd w:id="1"/>
    <w:bookmarkStart w:name="z4" w:id="2"/>
    <w:p>
      <w:pPr>
        <w:spacing w:after="0"/>
        <w:ind w:left="0"/>
        <w:jc w:val="both"/>
      </w:pPr>
      <w:r>
        <w:rPr>
          <w:rFonts w:ascii="Times New Roman"/>
          <w:b w:val="false"/>
          <w:i w:val="false"/>
          <w:color w:val="000000"/>
          <w:sz w:val="28"/>
        </w:rPr>
        <w:t xml:space="preserve">
      10-тармақтың 4) тармақшасындағы "санатына" деген сөз "шағын санатына"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11-тармақта: </w:t>
      </w:r>
      <w:r>
        <w:br/>
      </w:r>
      <w:r>
        <w:rPr>
          <w:rFonts w:ascii="Times New Roman"/>
          <w:b w:val="false"/>
          <w:i w:val="false"/>
          <w:color w:val="000000"/>
          <w:sz w:val="28"/>
        </w:rPr>
        <w:t xml:space="preserve">
      1) тармақшаның бірінші абзацындағы және 4) тармақшадағы "инфрақұрылымдық облигациялар эмитентін қоспағанда," деген сөздер алынып тасталсын;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аудиторлық есеппен расталған соңғы есепті күндегі қаржылық есептілікке сәйкес эмитенттің соңғы аяқталған қаржы жылы үшін таза кірісінің бар болуы;". </w:t>
      </w:r>
    </w:p>
    <w:bookmarkEnd w:id="3"/>
    <w:bookmarkStart w:name="z6" w:id="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қолданысқа енгізіледі. </w:t>
      </w:r>
    </w:p>
    <w:bookmarkEnd w:id="4"/>
    <w:bookmarkStart w:name="z7" w:id="5"/>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p>
    <w:bookmarkEnd w:id="5"/>
    <w:bookmarkStart w:name="z8" w:id="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6"/>
    <w:bookmarkStart w:name="z9"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және "Қазақстан қаржыгерлерінің қауымдастығы" заңды тұлғалар бірлестігіне мәлімет үшін жіберсін. </w:t>
      </w:r>
    </w:p>
    <w:bookmarkEnd w:id="7"/>
    <w:bookmarkStart w:name="z10" w:id="8"/>
    <w:p>
      <w:pPr>
        <w:spacing w:after="0"/>
        <w:ind w:left="0"/>
        <w:jc w:val="both"/>
      </w:pPr>
      <w:r>
        <w:rPr>
          <w:rFonts w:ascii="Times New Roman"/>
          <w:b w:val="false"/>
          <w:i w:val="false"/>
          <w:color w:val="000000"/>
          <w:sz w:val="28"/>
        </w:rPr>
        <w:t xml:space="preserve">
      4. Агенттіктің Төрайым қызметі осы қаулыны Қазақстан </w:t>
      </w:r>
      <w:r>
        <w:br/>
      </w:r>
      <w:r>
        <w:rPr>
          <w:rFonts w:ascii="Times New Roman"/>
          <w:b w:val="false"/>
          <w:i w:val="false"/>
          <w:color w:val="000000"/>
          <w:sz w:val="28"/>
        </w:rPr>
        <w:t xml:space="preserve">
Республикасының бұқаралық ақпарат құралдарында жариялау шараларын қолға алсын. </w:t>
      </w:r>
    </w:p>
    <w:bookmarkEnd w:id="8"/>
    <w:bookmarkStart w:name="z11" w:id="9"/>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А.Ө. Алдамбергенге жүктелсін. </w:t>
      </w:r>
    </w:p>
    <w:bookmarkEnd w:id="9"/>
    <w:p>
      <w:pPr>
        <w:spacing w:after="0"/>
        <w:ind w:left="0"/>
        <w:jc w:val="both"/>
      </w:pPr>
      <w:r>
        <w:rPr>
          <w:rFonts w:ascii="Times New Roman"/>
          <w:b w:val="false"/>
          <w:i/>
          <w:color w:val="000000"/>
          <w:sz w:val="28"/>
        </w:rPr>
        <w:t xml:space="preserve">      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