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c70b1" w14:textId="f0c70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"Банк конгломераттарына арналған пруденциалдық нормативтерді есептеу әдістемелері мен нормативтік мәнін, сондай-ақ олардың орындалуы туралы есеп берудің нысандары мен мерзімін белгілеу туралы" 2006 жылғы 25 ақпандағы N 44 қаулысына толықтыру мен өзгеріс енгізу туралы</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2008 жылғы 2 қазандағы N 147 Қаулысы. Қазақстан Республикасының Әділет министрлігінде 2008 жылғы 19 қарашада Нормативтік құқықтық кесімдерді мемлекеттік тіркеудің тізіліміне N 5363 болып енгізілді.</w:t>
      </w:r>
    </w:p>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p>
    <w:bookmarkStart w:name="z1" w:id="0"/>
    <w:p>
      <w:pPr>
        <w:spacing w:after="0"/>
        <w:ind w:left="0"/>
        <w:jc w:val="both"/>
      </w:pPr>
      <w:r>
        <w:rPr>
          <w:rFonts w:ascii="Times New Roman"/>
          <w:b w:val="false"/>
          <w:i w:val="false"/>
          <w:color w:val="000000"/>
          <w:sz w:val="28"/>
        </w:rPr>
        <w:t xml:space="preserve">
      Банк конгломераттарының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 </w:t>
      </w:r>
      <w:r>
        <w:rPr>
          <w:rFonts w:ascii="Times New Roman"/>
          <w:b/>
          <w:i w:val="false"/>
          <w:color w:val="000000"/>
          <w:sz w:val="28"/>
        </w:rPr>
        <w:t xml:space="preserve">АУЛЫ ЕТЕДІ: </w:t>
      </w:r>
      <w:r>
        <w:br/>
      </w:r>
      <w:r>
        <w:rPr>
          <w:rFonts w:ascii="Times New Roman"/>
          <w:b w:val="false"/>
          <w:i w:val="false"/>
          <w:color w:val="000000"/>
          <w:sz w:val="28"/>
        </w:rPr>
        <w:t>
</w:t>
      </w:r>
      <w:r>
        <w:rPr>
          <w:rFonts w:ascii="Times New Roman"/>
          <w:b w:val="false"/>
          <w:i w:val="false"/>
          <w:color w:val="000000"/>
          <w:sz w:val="28"/>
        </w:rPr>
        <w:t>
      1. Агенттік Басқармасының "Банк конгломераттарына арналған пруденциалдық нормативтерді есептеу әдістемелері мен нормативтік мәнін, сондай-ақ олардың орындалуы туралы есеп берудің нысандары мен мерзімін белгілеу туралы" 2006 жылғы 25 ақпандағы N 44 </w:t>
      </w:r>
      <w:r>
        <w:rPr>
          <w:rFonts w:ascii="Times New Roman"/>
          <w:b w:val="false"/>
          <w:i w:val="false"/>
          <w:color w:val="000000"/>
          <w:sz w:val="28"/>
        </w:rPr>
        <w:t xml:space="preserve">қаулысына </w:t>
      </w:r>
      <w:r>
        <w:rPr>
          <w:rFonts w:ascii="Times New Roman"/>
          <w:b w:val="false"/>
          <w:i w:val="false"/>
          <w:color w:val="000000"/>
          <w:sz w:val="28"/>
        </w:rPr>
        <w:t>(Нормативтік құқықтық актілерді мемлекеттік тіркеу тізілімінде N 4148 тіркелген) Агенттік Басқармасының "Банк конгломераттарына арналған пруденциалдық нормативтерді есептеу әдістемелері мен нормативтік мәнін, сондай-ақ олардың орындалуы туралы  есеп берудің нысандары мен мерзімін белгілеу туралы" Қазақстан Республикасы Қаржы нарығын және қаржы ұйымдарын реттеу мен қадағалау агенттігі Басқармасының 2006 жылғы 25 ақпандағы N 44 қаулысына толықтырулар мен өзгерістер енгізу туралы" 2006 жылғы 12 тамыздағы N 157 </w:t>
      </w:r>
      <w:r>
        <w:rPr>
          <w:rFonts w:ascii="Times New Roman"/>
          <w:b w:val="false"/>
          <w:i w:val="false"/>
          <w:color w:val="000000"/>
          <w:sz w:val="28"/>
        </w:rPr>
        <w:t xml:space="preserve">қаулысымен </w:t>
      </w:r>
      <w:r>
        <w:rPr>
          <w:rFonts w:ascii="Times New Roman"/>
          <w:b w:val="false"/>
          <w:i w:val="false"/>
          <w:color w:val="000000"/>
          <w:sz w:val="28"/>
        </w:rPr>
        <w:t xml:space="preserve">(Нормативтік құқықтық актілерді мемлекеттік тіркеу тізілімінде N 4403 тіркелген) енгізілген өзгерістерімен және толықтыруларымен бірге мынадай толықтыру мен өзгеріс енгізілсін: </w:t>
      </w:r>
      <w:r>
        <w:br/>
      </w:r>
      <w:r>
        <w:rPr>
          <w:rFonts w:ascii="Times New Roman"/>
          <w:b w:val="false"/>
          <w:i w:val="false"/>
          <w:color w:val="000000"/>
          <w:sz w:val="28"/>
        </w:rPr>
        <w:t>
</w:t>
      </w:r>
      <w:r>
        <w:rPr>
          <w:rFonts w:ascii="Times New Roman"/>
          <w:b w:val="false"/>
          <w:i w:val="false"/>
          <w:color w:val="000000"/>
          <w:sz w:val="28"/>
        </w:rPr>
        <w:t xml:space="preserve">
      10-тармақ мынадай мазмұндағы жетінші абзацпен толықтырылсын: </w:t>
      </w:r>
      <w:r>
        <w:br/>
      </w:r>
      <w:r>
        <w:rPr>
          <w:rFonts w:ascii="Times New Roman"/>
          <w:b w:val="false"/>
          <w:i w:val="false"/>
          <w:color w:val="000000"/>
          <w:sz w:val="28"/>
        </w:rPr>
        <w:t xml:space="preserve">
      "Қазақстан Республикасының резиденті емес банк конгломераты қатысушысының активтерін, шартты және ықтимал міндеттемелерін мөлшерлеу кезінде банк конгломератының қатысушысы тұрған елде орналасқан тұлғаларға талаптар резидент тұлғаларға талаптар ретінде салымдар тәуекелінің дәрежесі бойынша мөлшерленеді."; </w:t>
      </w:r>
      <w:r>
        <w:br/>
      </w:r>
      <w:r>
        <w:rPr>
          <w:rFonts w:ascii="Times New Roman"/>
          <w:b w:val="false"/>
          <w:i w:val="false"/>
          <w:color w:val="000000"/>
          <w:sz w:val="28"/>
        </w:rPr>
        <w:t>
</w:t>
      </w:r>
      <w:r>
        <w:rPr>
          <w:rFonts w:ascii="Times New Roman"/>
          <w:b w:val="false"/>
          <w:i w:val="false"/>
          <w:color w:val="000000"/>
          <w:sz w:val="28"/>
        </w:rPr>
        <w:t xml:space="preserve">
      11-тарма қ мынадай редакцияда жазылсын: </w:t>
      </w:r>
      <w:r>
        <w:br/>
      </w:r>
      <w:r>
        <w:rPr>
          <w:rFonts w:ascii="Times New Roman"/>
          <w:b w:val="false"/>
          <w:i w:val="false"/>
          <w:color w:val="000000"/>
          <w:sz w:val="28"/>
        </w:rPr>
        <w:t xml:space="preserve">
      "11. Банк конгломератының меншікті капиталының жеткіліктілік коэффиценті 0,14-тен кем болмайды. </w:t>
      </w:r>
      <w:r>
        <w:br/>
      </w:r>
      <w:r>
        <w:rPr>
          <w:rFonts w:ascii="Times New Roman"/>
          <w:b w:val="false"/>
          <w:i w:val="false"/>
          <w:color w:val="000000"/>
          <w:sz w:val="28"/>
        </w:rPr>
        <w:t xml:space="preserve">
      Банк конгломератының меншікті капиталының жеткіліктілік коэффиценті банк конгломератының құрамына кіретін банктің: </w:t>
      </w:r>
      <w:r>
        <w:br/>
      </w:r>
      <w:r>
        <w:rPr>
          <w:rFonts w:ascii="Times New Roman"/>
          <w:b w:val="false"/>
          <w:i w:val="false"/>
          <w:color w:val="000000"/>
          <w:sz w:val="28"/>
        </w:rPr>
        <w:t xml:space="preserve">
      1) ірі қатысушы-жеке тұлғасы бар болған кезде 0,12-ден кем болмайды; </w:t>
      </w:r>
      <w:r>
        <w:br/>
      </w:r>
      <w:r>
        <w:rPr>
          <w:rFonts w:ascii="Times New Roman"/>
          <w:b w:val="false"/>
          <w:i w:val="false"/>
          <w:color w:val="000000"/>
          <w:sz w:val="28"/>
        </w:rPr>
        <w:t>
      2) Қазақстан Республикасы Қаржы нарығын және қаржы ұйымдарын реттеу мен қадағалау агенттігі Басқармасының "Болу қажеттілігі қаржы ұйымдарының қызметін реттейтін Қазақстан Республикасының заңнамасына сәйкес талап етілетін Қазақстан Республикасының резиденті емес - заңды тұлғалар үшін ең аз рейтингті, осы рейтингті беретін рейтинг агенттіктерінің тізбесін белгілеу, сондай-ақ Қазақстан Республикасы Қаржы нарығын және қаржы ұйымдарын реттеу мен қадағалау агенттігі Басқармасының 2004 жылғы 25 қазандағы N 304 қаулысына өзгеріс енгізу туралы" (Нормативтік құқықтық актілерді мемлекеттік тіркеу тізілімінде N 4139 тіркелген) 2006 жылғы 25 ақпандағы N 55 </w:t>
      </w:r>
      <w:r>
        <w:rPr>
          <w:rFonts w:ascii="Times New Roman"/>
          <w:b w:val="false"/>
          <w:i w:val="false"/>
          <w:color w:val="000000"/>
          <w:sz w:val="28"/>
        </w:rPr>
        <w:t xml:space="preserve">қаулысында </w:t>
      </w:r>
      <w:r>
        <w:rPr>
          <w:rFonts w:ascii="Times New Roman"/>
          <w:b w:val="false"/>
          <w:i w:val="false"/>
          <w:color w:val="000000"/>
          <w:sz w:val="28"/>
        </w:rPr>
        <w:t xml:space="preserve">тізбесі мен талап етілетін барынша төмен рейтингі белгіленген рейтингтік агенттіктердің бірінің белгілі рейтингіне ие бас банкі не банк холдингі бар болған кезде 0,10-нан кем болмайды.". </w:t>
      </w:r>
      <w:r>
        <w:br/>
      </w:r>
      <w:r>
        <w:rPr>
          <w:rFonts w:ascii="Times New Roman"/>
          <w:b w:val="false"/>
          <w:i w:val="false"/>
          <w:color w:val="000000"/>
          <w:sz w:val="28"/>
        </w:rPr>
        <w:t>
</w:t>
      </w:r>
      <w:r>
        <w:rPr>
          <w:rFonts w:ascii="Times New Roman"/>
          <w:b w:val="false"/>
          <w:i w:val="false"/>
          <w:color w:val="000000"/>
          <w:sz w:val="28"/>
        </w:rPr>
        <w:t xml:space="preserve">
      2. 2009 жылғы 1 шілдеден бастап қолданысқа енгізілетін осы қаулының 1-тармағының төртіншіден бастап сегізіншіге дейінгі абзацтарын қоспағанда, осы қаулы Қазақстан Республикасы Әділет министрлігінде мемлекеттік тіркеуден өткен күннен бастап он төрт күн өткен соң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3. Стратегия және талдау департаменті (Н.А. Әбдірахманов): </w:t>
      </w:r>
      <w:r>
        <w:br/>
      </w:r>
      <w:r>
        <w:rPr>
          <w:rFonts w:ascii="Times New Roman"/>
          <w:b w:val="false"/>
          <w:i w:val="false"/>
          <w:color w:val="000000"/>
          <w:sz w:val="28"/>
        </w:rPr>
        <w:t>
</w:t>
      </w:r>
      <w:r>
        <w:rPr>
          <w:rFonts w:ascii="Times New Roman"/>
          <w:b w:val="false"/>
          <w:i w:val="false"/>
          <w:color w:val="000000"/>
          <w:sz w:val="28"/>
        </w:rPr>
        <w:t xml:space="preserve">
      1) Заң департаментімен (Н.В. Сәрсенова) бірлесіп, осы қаулыны Қазақстан Республикасы Әділет министрлігінде мемлекеттік тіркеуден өткізу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 Әділет министрлігінде мемлекеттік тіркелген күннен бастап он күндік мерзімде оны Агенттіктің мүдделі бөлімшелеріне, "Қазақстан қаржыгерлерінің қауымдастығы" заңды тұлғалар бірлестігіне мәлімет үшін жіберсін. </w:t>
      </w:r>
      <w:r>
        <w:br/>
      </w:r>
      <w:r>
        <w:rPr>
          <w:rFonts w:ascii="Times New Roman"/>
          <w:b w:val="false"/>
          <w:i w:val="false"/>
          <w:color w:val="000000"/>
          <w:sz w:val="28"/>
        </w:rPr>
        <w:t>
</w:t>
      </w:r>
      <w:r>
        <w:rPr>
          <w:rFonts w:ascii="Times New Roman"/>
          <w:b w:val="false"/>
          <w:i w:val="false"/>
          <w:color w:val="000000"/>
          <w:sz w:val="28"/>
        </w:rPr>
        <w:t xml:space="preserve">
      4. Агенттіктің Төрайым қызметі (А.Ә. Кенже)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5. Осы қаулының орындалуын бақылау Агенттік Төрайымының орынбасары Қ.Б. Қожахметовке жүктелсін. </w:t>
      </w:r>
    </w:p>
    <w:bookmarkEnd w:id="0"/>
    <w:p>
      <w:pPr>
        <w:spacing w:after="0"/>
        <w:ind w:left="0"/>
        <w:jc w:val="both"/>
      </w:pPr>
      <w:r>
        <w:rPr>
          <w:rFonts w:ascii="Times New Roman"/>
          <w:b w:val="false"/>
          <w:i/>
          <w:color w:val="000000"/>
          <w:sz w:val="28"/>
        </w:rPr>
        <w:t xml:space="preserve">      Төрайым                                         Е. Бахмутова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