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1f98" w14:textId="7931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165 Қаулысы. Қазақстан Республикасының Әділет министрлігінде 2008 жылғы 3 желтоқсанда Нормативтік құқықтық кесімдерді мемлекеттік тіркеудің тізіліміне N 5386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рыногын реттейтін Қазақстан Республикасының заңнамасын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w:t>
      </w:r>
      <w:r>
        <w:rPr>
          <w:rFonts w:ascii="Times New Roman"/>
          <w:b w:val="false"/>
          <w:i w:val="false"/>
          <w:color w:val="000000"/>
          <w:sz w:val="28"/>
        </w:rPr>
        <w:t xml:space="preserve">N 109 </w:t>
      </w:r>
      <w:r>
        <w:rPr>
          <w:rFonts w:ascii="Times New Roman"/>
          <w:b w:val="false"/>
          <w:i w:val="false"/>
          <w:color w:val="000000"/>
          <w:sz w:val="28"/>
        </w:rPr>
        <w:t>қаулысына ( Нормативтік құқықтық актілерді мемлекеттік тіркеу тізілімінде N 3603 тіркелген )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өзгерістер мен толықтырулар енгізу туралы" 2005 жылғы 29 қазандағы </w:t>
      </w:r>
      <w:r>
        <w:rPr>
          <w:rFonts w:ascii="Times New Roman"/>
          <w:b w:val="false"/>
          <w:i w:val="false"/>
          <w:color w:val="000000"/>
          <w:sz w:val="28"/>
        </w:rPr>
        <w:t xml:space="preserve">N 390 </w:t>
      </w:r>
      <w:r>
        <w:rPr>
          <w:rFonts w:ascii="Times New Roman"/>
          <w:b w:val="false"/>
          <w:i w:val="false"/>
          <w:color w:val="000000"/>
          <w:sz w:val="28"/>
        </w:rPr>
        <w:t>қаулысымен ( Нормативтік құқықтық актілерді мемлекеттік тіркеу тізілімінде N 3949 тіркелген ),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толықтырулар енгізу туралы" 2006 жылғы 12 тамыздағы </w:t>
      </w:r>
      <w:r>
        <w:rPr>
          <w:rFonts w:ascii="Times New Roman"/>
          <w:b w:val="false"/>
          <w:i w:val="false"/>
          <w:color w:val="000000"/>
          <w:sz w:val="28"/>
        </w:rPr>
        <w:t xml:space="preserve">N 152 </w:t>
      </w:r>
      <w:r>
        <w:rPr>
          <w:rFonts w:ascii="Times New Roman"/>
          <w:b w:val="false"/>
          <w:i w:val="false"/>
          <w:color w:val="000000"/>
          <w:sz w:val="28"/>
        </w:rPr>
        <w:t>қаулысымен ( Нормативтік құқықтық актілерді мемлекеттік тіркеу тізілімінде N 4401 тіркелген, 2006 жылғы 13 қазанда "Заң газеті " газетінің N 182 (988) санында жарияланған),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өзгеріс пен толықтырулар енгізу туралы" 2006 жылғы 27 қазандағы </w:t>
      </w:r>
      <w:r>
        <w:rPr>
          <w:rFonts w:ascii="Times New Roman"/>
          <w:b w:val="false"/>
          <w:i w:val="false"/>
          <w:color w:val="000000"/>
          <w:sz w:val="28"/>
        </w:rPr>
        <w:t xml:space="preserve">N 227 </w:t>
      </w:r>
      <w:r>
        <w:rPr>
          <w:rFonts w:ascii="Times New Roman"/>
          <w:b w:val="false"/>
          <w:i w:val="false"/>
          <w:color w:val="000000"/>
          <w:sz w:val="28"/>
        </w:rPr>
        <w:t>қаулысымен ( Нормативтік құқықтық актілерді мемлекеттік тіркеу тізілімінде N 4490 тіркелген ), Агенттік Басқармасының "Жинақтаушы зейнетақы қорларының инвестициялық портфельдеріндегі қаржы құралдарын бағалау ережесін бекіту туралы" Қазақстан Республикасы Қаржы нарығын және қаржы ұйымдарын реттеу мен қадағалау агенттігі Басқармасының 2005 жылғы 26 наурыздағы N 109 қаулысына өзгерістер енгізу туралы" 2008 жылғы 30 маусымдағы </w:t>
      </w:r>
      <w:r>
        <w:rPr>
          <w:rFonts w:ascii="Times New Roman"/>
          <w:b w:val="false"/>
          <w:i w:val="false"/>
          <w:color w:val="000000"/>
          <w:sz w:val="28"/>
        </w:rPr>
        <w:t xml:space="preserve">N 98 </w:t>
      </w:r>
      <w:r>
        <w:rPr>
          <w:rFonts w:ascii="Times New Roman"/>
          <w:b w:val="false"/>
          <w:i w:val="false"/>
          <w:color w:val="000000"/>
          <w:sz w:val="28"/>
        </w:rPr>
        <w:t xml:space="preserve">қаулысымен ( Нормативтік құқықтық актілерді мемлекеттік тіркеу тізілімінде N 5275 тіркелген, 2008 жылғы 15 қыркүйектегі Қазақстан Республикасының Орталық атқарушы және өзге де орталық мемлекеттік органдарының актілер жинағында N 9 санында жарияланған) енгізілген өзгерістерімен және толықтыруларымен бірге мынадай толықтыру енгізілсін: </w:t>
      </w:r>
      <w:r>
        <w:br/>
      </w:r>
      <w:r>
        <w:rPr>
          <w:rFonts w:ascii="Times New Roman"/>
          <w:b w:val="false"/>
          <w:i w:val="false"/>
          <w:color w:val="000000"/>
          <w:sz w:val="28"/>
        </w:rPr>
        <w:t xml:space="preserve">
      көрсетілген қаулымен бекітілген Жинақтаушы зейнетақы қорларының инвестициялық портфельдеріндегі қаржы құралдарын бағалау ережесінде: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7-3-тармақпен толықтырылсын: </w:t>
      </w:r>
      <w:r>
        <w:br/>
      </w:r>
      <w:r>
        <w:rPr>
          <w:rFonts w:ascii="Times New Roman"/>
          <w:b w:val="false"/>
          <w:i w:val="false"/>
          <w:color w:val="000000"/>
          <w:sz w:val="28"/>
        </w:rPr>
        <w:t xml:space="preserve">
      "7-3. Қазақстан Республикасының резидент емес эмитенттерінің Қазақстан Республикасының аумағында айналысқа түсетін, Қазақстан Республикасы Үкіметінің осы бағалы қағаздардың эмитентімен жасалған келісімдерінің аясында шет мемлекеттердің заңнамасына сәйкес шығарылған борыштық бағалы қағаздарды бағалау сатып алу құны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және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