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0f76" w14:textId="36e0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ережесін бекіту туралы" Қазақстан Республикасы Әділет министрінің м.а. 2007 жылғы 24 тамыздағы N 239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2008 жылғы 3 желтоқсандағы N 330 Бұйрығы. Қазақстан Республикасының Әділет министрлігінде 2008 жылғы 9 желтоқсанда Нормативтік құқықтық кесімдерді мемлекеттік тіркеудің тізіліміне N 5391 болып енгізілді. Күші жойылды - Қазақстан Республикасы Әділет министрінің 2012 жылғы 28 наурыздағы № 131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2012.03.28 № 131 (алғашқы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"Әділет органдары туралы" Қазақстан Республикасы Заңының </w:t>
      </w:r>
      <w:r>
        <w:rPr>
          <w:rFonts w:ascii="Times New Roman"/>
          <w:b w:val="false"/>
          <w:i w:val="false"/>
          <w:color w:val="000000"/>
          <w:sz w:val="28"/>
        </w:rPr>
        <w:t xml:space="preserve">7-бабы </w:t>
      </w:r>
      <w:r>
        <w:rPr>
          <w:rFonts w:ascii="Times New Roman"/>
          <w:b w:val="false"/>
          <w:i w:val="false"/>
          <w:color w:val="000000"/>
          <w:sz w:val="28"/>
        </w:rPr>
        <w:t xml:space="preserve">2-тармағының </w:t>
      </w:r>
      <w:r>
        <w:rPr>
          <w:rFonts w:ascii="Times New Roman"/>
          <w:b w:val="false"/>
          <w:i w:val="false"/>
          <w:color w:val="000000"/>
          <w:sz w:val="28"/>
        </w:rPr>
        <w:t xml:space="preserve">3) тармақшасын </w:t>
      </w:r>
      <w:r>
        <w:rPr>
          <w:rFonts w:ascii="Times New Roman"/>
          <w:b w:val="false"/>
          <w:i w:val="false"/>
          <w:color w:val="000000"/>
          <w:sz w:val="28"/>
        </w:rPr>
        <w:t xml:space="preserve">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 "Құқықтық кадастрдан ақпарат ұсыну ережесін бекіту туралы" Қазақстан Республикасы Әділет министрінің міндетін атқарушының 2007 жылғы 24 тамыздағы </w:t>
      </w:r>
      <w:r>
        <w:rPr>
          <w:rFonts w:ascii="Times New Roman"/>
          <w:b w:val="false"/>
          <w:i w:val="false"/>
          <w:color w:val="000000"/>
          <w:sz w:val="28"/>
        </w:rPr>
        <w:t xml:space="preserve">N 239 бұйрығына </w:t>
      </w:r>
      <w:r>
        <w:rPr>
          <w:rFonts w:ascii="Times New Roman"/>
          <w:b w:val="false"/>
          <w:i w:val="false"/>
          <w:color w:val="000000"/>
          <w:sz w:val="28"/>
        </w:rPr>
        <w:t xml:space="preserve">(Нормативтік құқықтық актілерді мемлекеттік тіркеу тізілімінде 2007 жылғы 13 қыркүйектегі N 4926 болып тіркелген, 2007 жылғы 19 қазандағы N 161 (1364) "Юридическая газетінде" жарияланған)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бұйрықпен бекітілген Құқықтық кадастрдан ақпарат ұсыну ережесінде: </w:t>
      </w:r>
      <w:r>
        <w:br/>
      </w:r>
      <w:r>
        <w:rPr>
          <w:rFonts w:ascii="Times New Roman"/>
          <w:b w:val="false"/>
          <w:i w:val="false"/>
          <w:color w:val="000000"/>
          <w:sz w:val="28"/>
        </w:rPr>
        <w:t>
</w:t>
      </w:r>
      <w:r>
        <w:rPr>
          <w:rFonts w:ascii="Times New Roman"/>
          <w:b w:val="false"/>
          <w:i w:val="false"/>
          <w:color w:val="000000"/>
          <w:sz w:val="28"/>
        </w:rPr>
        <w:t xml:space="preserve">
       14-тармақ алып тасталсын;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3-тараумен толықтырылсын: </w:t>
      </w:r>
      <w:r>
        <w:br/>
      </w:r>
      <w:r>
        <w:rPr>
          <w:rFonts w:ascii="Times New Roman"/>
          <w:b w:val="false"/>
          <w:i w:val="false"/>
          <w:color w:val="000000"/>
          <w:sz w:val="28"/>
        </w:rPr>
        <w:t xml:space="preserve">
      "3. Электрондық коммуникацияларды пайдалана отырып, құқықтық кадастардан ақпарат ұсыну тәртібі </w:t>
      </w:r>
      <w:r>
        <w:br/>
      </w:r>
      <w:r>
        <w:rPr>
          <w:rFonts w:ascii="Times New Roman"/>
          <w:b w:val="false"/>
          <w:i w:val="false"/>
          <w:color w:val="000000"/>
          <w:sz w:val="28"/>
        </w:rPr>
        <w:t xml:space="preserve">
      16. Электрондық түрде ақпараттық қызмет көрсету "Жылжымайтын мүлікке құқықтарды және олармен жасалатын мәмілелерді мемлекеттік тіркеу туралы", "Ақпараттандыру туралы", "Электрондық құжат және электрондық цифрлық қолтаңба туралы" Қазақстан Республикасының Заңдарына, осы ережеге және Қазақстан Республикасының өзге де нормативтік құқықтық актілеріне сәйкес көрсетіледі. </w:t>
      </w:r>
      <w:r>
        <w:br/>
      </w:r>
      <w:r>
        <w:rPr>
          <w:rFonts w:ascii="Times New Roman"/>
          <w:b w:val="false"/>
          <w:i w:val="false"/>
          <w:color w:val="000000"/>
          <w:sz w:val="28"/>
        </w:rPr>
        <w:t xml:space="preserve">
      17. Құқықтық кадастардан ақпарат электрондық түрде "Жылжымайтын мүлік тіркелімі" Мемлекеттік дерекқоры" (бұдан әрі – "Жылжымайтын мүлік тіркелімі" МД) ақпараттық жүйесін пайдаланып беріледі. </w:t>
      </w:r>
      <w:r>
        <w:br/>
      </w:r>
      <w:r>
        <w:rPr>
          <w:rFonts w:ascii="Times New Roman"/>
          <w:b w:val="false"/>
          <w:i w:val="false"/>
          <w:color w:val="000000"/>
          <w:sz w:val="28"/>
        </w:rPr>
        <w:t xml:space="preserve">
      18. "Жылжымайтын мүлік тіркелімі" МД-дан электрондық құжат түрінде берілген ақпарат ресми және осы Ережелердің 1 және 2-тарауларында белгіленген тәртіппен ұсынылатын ақпаратқа тең болып табылады. </w:t>
      </w:r>
      <w:r>
        <w:br/>
      </w:r>
      <w:r>
        <w:rPr>
          <w:rFonts w:ascii="Times New Roman"/>
          <w:b w:val="false"/>
          <w:i w:val="false"/>
          <w:color w:val="000000"/>
          <w:sz w:val="28"/>
        </w:rPr>
        <w:t xml:space="preserve">
      19. "Жылжымайтын мүлік тіркелімі" МД-дан ақпарат электрондық құжат нысанында тіркеуші органның электрондық цифрлық қолтаңбасымен куәландырылады. </w:t>
      </w:r>
      <w:r>
        <w:br/>
      </w:r>
      <w:r>
        <w:rPr>
          <w:rFonts w:ascii="Times New Roman"/>
          <w:b w:val="false"/>
          <w:i w:val="false"/>
          <w:color w:val="000000"/>
          <w:sz w:val="28"/>
        </w:rPr>
        <w:t xml:space="preserve">
      Егер ақпаратты бірнеше тіркеуші органдар ұсынса, онда электрондық құжатта бірнеше электрондық цифрлық қолтаңбалар болады. </w:t>
      </w:r>
      <w:r>
        <w:br/>
      </w:r>
      <w:r>
        <w:rPr>
          <w:rFonts w:ascii="Times New Roman"/>
          <w:b w:val="false"/>
          <w:i w:val="false"/>
          <w:color w:val="000000"/>
          <w:sz w:val="28"/>
        </w:rPr>
        <w:t xml:space="preserve">
      20. Электрондық түрде: </w:t>
      </w:r>
      <w:r>
        <w:br/>
      </w:r>
      <w:r>
        <w:rPr>
          <w:rFonts w:ascii="Times New Roman"/>
          <w:b w:val="false"/>
          <w:i w:val="false"/>
          <w:color w:val="000000"/>
          <w:sz w:val="28"/>
        </w:rPr>
        <w:t xml:space="preserve">
      1) осы Ережеге 5-қосымшада көрсетілген нысан бойынша жылжымайтын мүлікке тіркелген құқықтар (ауыртпалықтар) және оның техникалық сипаттамалары туралы анықтама; </w:t>
      </w:r>
      <w:r>
        <w:br/>
      </w:r>
      <w:r>
        <w:rPr>
          <w:rFonts w:ascii="Times New Roman"/>
          <w:b w:val="false"/>
          <w:i w:val="false"/>
          <w:color w:val="000000"/>
          <w:sz w:val="28"/>
        </w:rPr>
        <w:t xml:space="preserve">
      2) осы Ережеге 6-қосымшада көрсетілген нысан бойынша жылжымайтын мүліктің жоқтығы (болуы) туралы анықтама беріледі. </w:t>
      </w:r>
      <w:r>
        <w:br/>
      </w:r>
      <w:r>
        <w:rPr>
          <w:rFonts w:ascii="Times New Roman"/>
          <w:b w:val="false"/>
          <w:i w:val="false"/>
          <w:color w:val="000000"/>
          <w:sz w:val="28"/>
        </w:rPr>
        <w:t xml:space="preserve">
      21. Өтініш иесі Халыққа қызмет көрсету орталығына (бұдан әрі – ХҚКО) немесе тіркеуші органға (тиісті әкімшілік-аумақтық бөліністе ХҚКО ашылғанға дейін) тікелей электрондық түрде ақпараттық қызмет алуға жүгінген кезде жылжымайтын мүлікке құқықтарды мемлекеттік тіркеу туралы ақпарат осы Ережеге 1-қосымшаға сәйкес жазбаша сауал негізінде ұсынылады. </w:t>
      </w:r>
      <w:r>
        <w:br/>
      </w:r>
      <w:r>
        <w:rPr>
          <w:rFonts w:ascii="Times New Roman"/>
          <w:b w:val="false"/>
          <w:i w:val="false"/>
          <w:color w:val="000000"/>
          <w:sz w:val="28"/>
        </w:rPr>
        <w:t xml:space="preserve">
      22. Өтініш иесі Электрондық қызмет көрсету порталына Интернет арқылы жүгінген жағдайда ақпарат өтініш иесінің электрондық цифрлық қолтаңбасымен куәландырылған электрондық құжат нысанындағы сауал негізінде ұсынылады. </w:t>
      </w:r>
      <w:r>
        <w:br/>
      </w:r>
      <w:r>
        <w:rPr>
          <w:rFonts w:ascii="Times New Roman"/>
          <w:b w:val="false"/>
          <w:i w:val="false"/>
          <w:color w:val="000000"/>
          <w:sz w:val="28"/>
        </w:rPr>
        <w:t xml:space="preserve">
      Электрондық цифрлық қолтаңбамен куәландырылған электрондық құжат нысанында жіберілген сауал қағаз тасымалдағышта жіберілген және сауал жіберген адамның түпнұсқа қолымен қойылған сауалға теңестіріледі. </w:t>
      </w:r>
      <w:r>
        <w:br/>
      </w:r>
      <w:r>
        <w:rPr>
          <w:rFonts w:ascii="Times New Roman"/>
          <w:b w:val="false"/>
          <w:i w:val="false"/>
          <w:color w:val="000000"/>
          <w:sz w:val="28"/>
        </w:rPr>
        <w:t xml:space="preserve">
      Ақпараттық қызмет көрсетуді алуға сауалда мынадай мәліметтер көрсетіледі: </w:t>
      </w:r>
      <w:r>
        <w:br/>
      </w:r>
      <w:r>
        <w:rPr>
          <w:rFonts w:ascii="Times New Roman"/>
          <w:b w:val="false"/>
          <w:i w:val="false"/>
          <w:color w:val="000000"/>
          <w:sz w:val="28"/>
        </w:rPr>
        <w:t xml:space="preserve">
      1) ақпарат сұратқан адамның тегі, аты, әкесінің аты; </w:t>
      </w:r>
      <w:r>
        <w:br/>
      </w:r>
      <w:r>
        <w:rPr>
          <w:rFonts w:ascii="Times New Roman"/>
          <w:b w:val="false"/>
          <w:i w:val="false"/>
          <w:color w:val="000000"/>
          <w:sz w:val="28"/>
        </w:rPr>
        <w:t xml:space="preserve">
      2) оның жеке басын куәландыратын құжаттың деректемелері; </w:t>
      </w:r>
      <w:r>
        <w:br/>
      </w:r>
      <w:r>
        <w:rPr>
          <w:rFonts w:ascii="Times New Roman"/>
          <w:b w:val="false"/>
          <w:i w:val="false"/>
          <w:color w:val="000000"/>
          <w:sz w:val="28"/>
        </w:rPr>
        <w:t xml:space="preserve">
      3) заңды тұлғаның атынан сауалмен жүгінген кезде – заңды тұлғаның толық атауы, сауалмен жүгінген адамның тегі аты және әкесінің аты; </w:t>
      </w:r>
      <w:r>
        <w:br/>
      </w:r>
      <w:r>
        <w:rPr>
          <w:rFonts w:ascii="Times New Roman"/>
          <w:b w:val="false"/>
          <w:i w:val="false"/>
          <w:color w:val="000000"/>
          <w:sz w:val="28"/>
        </w:rPr>
        <w:t xml:space="preserve">
      4) егер өтініш иесі жеке тұлға болып табылса, ЖСН және егер өтініш иесі – жеке тұлға болса, БСН; </w:t>
      </w:r>
      <w:r>
        <w:br/>
      </w:r>
      <w:r>
        <w:rPr>
          <w:rFonts w:ascii="Times New Roman"/>
          <w:b w:val="false"/>
          <w:i w:val="false"/>
          <w:color w:val="000000"/>
          <w:sz w:val="28"/>
        </w:rPr>
        <w:t xml:space="preserve">
      5) сұрау салынған электрондық ақпараттық қызмет көрсету түрі; </w:t>
      </w:r>
      <w:r>
        <w:br/>
      </w:r>
      <w:r>
        <w:rPr>
          <w:rFonts w:ascii="Times New Roman"/>
          <w:b w:val="false"/>
          <w:i w:val="false"/>
          <w:color w:val="000000"/>
          <w:sz w:val="28"/>
        </w:rPr>
        <w:t xml:space="preserve">
      6) жылжымайтын мүлікке тіркелген құқықтар және оның техникалық сипаттамалары туралы анықтама алу үшін жылжымайтын мүлік объектісінің түрі, оның орналасқан жері. </w:t>
      </w:r>
      <w:r>
        <w:br/>
      </w:r>
      <w:r>
        <w:rPr>
          <w:rFonts w:ascii="Times New Roman"/>
          <w:b w:val="false"/>
          <w:i w:val="false"/>
          <w:color w:val="000000"/>
          <w:sz w:val="28"/>
        </w:rPr>
        <w:t xml:space="preserve">
      23. Тіркеуші орган өтініш иесінің сауалының негізінде "Жылжымайтын мүлік тіркелімі" МД-дан ақпаратты сауал келіп түскен сәттен бастап 30 минут ішінде электрондық түрде ұсынады. </w:t>
      </w:r>
      <w:r>
        <w:br/>
      </w:r>
      <w:r>
        <w:rPr>
          <w:rFonts w:ascii="Times New Roman"/>
          <w:b w:val="false"/>
          <w:i w:val="false"/>
          <w:color w:val="000000"/>
          <w:sz w:val="28"/>
        </w:rPr>
        <w:t xml:space="preserve">
      24. Егер "Жылжымайтын мүлікке құқықтары және олармен жасалатын мәмілелерді мемлекеттік тіркеу туралы" Қазақстан Республикасының Заңына және осы Ережелерге сәйкес өтініш иесі сұрау салынған ақпаратты алуға құқығы болмаса, сауалды орындаудан бас тартылады. </w:t>
      </w:r>
      <w:r>
        <w:br/>
      </w:r>
      <w:r>
        <w:rPr>
          <w:rFonts w:ascii="Times New Roman"/>
          <w:b w:val="false"/>
          <w:i w:val="false"/>
          <w:color w:val="000000"/>
          <w:sz w:val="28"/>
        </w:rPr>
        <w:t xml:space="preserve">
      25. Өтініш иесі ХҚКО-ға немесе тіркеуші органға "Жылжымайтын мүлік тіркелімі" МД-дан ақпарат алуға жүгінген жағдайда дайын электрондық құжат қағаз тасымалдағышқа басып шығарылады. </w:t>
      </w:r>
      <w:r>
        <w:br/>
      </w:r>
      <w:r>
        <w:rPr>
          <w:rFonts w:ascii="Times New Roman"/>
          <w:b w:val="false"/>
          <w:i w:val="false"/>
          <w:color w:val="000000"/>
          <w:sz w:val="28"/>
        </w:rPr>
        <w:t xml:space="preserve">
      26. Электрондық құжат нысаныда жылжымайтын мүлікке құқықтарды және олармен жасалатын мәмілелерді мемлекеттік тіркеу туралы ақпарат ұсыну тегін негізде жүзеге асырылады. </w:t>
      </w:r>
      <w:r>
        <w:br/>
      </w:r>
      <w:r>
        <w:rPr>
          <w:rFonts w:ascii="Times New Roman"/>
          <w:b w:val="false"/>
          <w:i w:val="false"/>
          <w:color w:val="000000"/>
          <w:sz w:val="28"/>
        </w:rPr>
        <w:t xml:space="preserve">
      27. Электрондық ақпараттық қызмет көрсету нысандарында қамтылған деректер қызмет көрсетуді ұсыну сәтінде жарамды болып табылады. </w:t>
      </w:r>
      <w:r>
        <w:br/>
      </w:r>
      <w:r>
        <w:rPr>
          <w:rFonts w:ascii="Times New Roman"/>
          <w:b w:val="false"/>
          <w:i w:val="false"/>
          <w:color w:val="000000"/>
          <w:sz w:val="28"/>
        </w:rPr>
        <w:t xml:space="preserve">
      Ескертпе: Қазақстан Республикасының аумағында "Жылжымайтын мүлік тіркелімі" МД-ын өнеркәсіптік пайдалануға енгізу жұмыстары біткенге дейін Астана қаласының ХҚКО-да жылжымайтын мүлкінің жоқ (бар) екендігі туралы анықтамалар электрондық форматта беріледі."; </w:t>
      </w:r>
      <w:r>
        <w:br/>
      </w:r>
      <w:r>
        <w:rPr>
          <w:rFonts w:ascii="Times New Roman"/>
          <w:b w:val="false"/>
          <w:i w:val="false"/>
          <w:color w:val="000000"/>
          <w:sz w:val="28"/>
        </w:rPr>
        <w:t>
</w:t>
      </w:r>
      <w:r>
        <w:rPr>
          <w:rFonts w:ascii="Times New Roman"/>
          <w:b w:val="false"/>
          <w:i w:val="false"/>
          <w:color w:val="000000"/>
          <w:sz w:val="28"/>
        </w:rPr>
        <w:t xml:space="preserve">
      осы бұйрыққа 1 және 2-қосымшаларға сәйкес тиісінше 5 және 6-қосымшалармен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бұйрық оны алғаш ресми жариялаған күннен кейiн он күнтiзбелiк күн өткен соң қолданысқа енгiзiледi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министрінің м.а.                       М. Бекетаев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r>
        <w:br/>
      </w:r>
      <w:r>
        <w:rPr>
          <w:rFonts w:ascii="Times New Roman"/>
          <w:b w:val="false"/>
          <w:i w:val="false"/>
          <w:color w:val="000000"/>
          <w:sz w:val="28"/>
        </w:rPr>
        <w:t>
</w:t>
      </w:r>
      <w:r>
        <w:rPr>
          <w:rFonts w:ascii="Times New Roman"/>
          <w:b w:val="false"/>
          <w:i/>
          <w:color w:val="000000"/>
          <w:sz w:val="28"/>
        </w:rPr>
        <w:t xml:space="preserve">      ______________________ </w:t>
      </w:r>
      <w:r>
        <w:br/>
      </w:r>
      <w:r>
        <w:rPr>
          <w:rFonts w:ascii="Times New Roman"/>
          <w:b w:val="false"/>
          <w:i w:val="false"/>
          <w:color w:val="000000"/>
          <w:sz w:val="28"/>
        </w:rPr>
        <w:t>
</w:t>
      </w:r>
      <w:r>
        <w:rPr>
          <w:rFonts w:ascii="Times New Roman"/>
          <w:b w:val="false"/>
          <w:i/>
          <w:color w:val="000000"/>
          <w:sz w:val="28"/>
        </w:rPr>
        <w:t xml:space="preserve">      2008 жылғы 3 желтоқсан </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330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                                          Құқықтық кадастрдан ақпарат </w:t>
      </w:r>
      <w:r>
        <w:br/>
      </w:r>
      <w:r>
        <w:rPr>
          <w:rFonts w:ascii="Times New Roman"/>
          <w:b w:val="false"/>
          <w:i w:val="false"/>
          <w:color w:val="000000"/>
          <w:sz w:val="28"/>
        </w:rPr>
        <w:t xml:space="preserve">
                                                 ұсыну ережесіне </w:t>
      </w:r>
      <w:r>
        <w:br/>
      </w:r>
      <w:r>
        <w:rPr>
          <w:rFonts w:ascii="Times New Roman"/>
          <w:b w:val="false"/>
          <w:i w:val="false"/>
          <w:color w:val="000000"/>
          <w:sz w:val="28"/>
        </w:rPr>
        <w:t xml:space="preserve">
                                                    5-қосымша </w:t>
      </w:r>
    </w:p>
    <w:p>
      <w:pPr>
        <w:spacing w:after="0"/>
        <w:ind w:left="0"/>
        <w:jc w:val="both"/>
      </w:pPr>
      <w:r>
        <w:rPr>
          <w:rFonts w:ascii="Times New Roman"/>
          <w:b w:val="false"/>
          <w:i w:val="false"/>
          <w:color w:val="000000"/>
          <w:sz w:val="28"/>
        </w:rPr>
        <w:t xml:space="preserve">Құжат Электрондық қызмет                        Бірегей нөмір </w:t>
      </w:r>
      <w:r>
        <w:br/>
      </w:r>
      <w:r>
        <w:rPr>
          <w:rFonts w:ascii="Times New Roman"/>
          <w:b w:val="false"/>
          <w:i w:val="false"/>
          <w:color w:val="000000"/>
          <w:sz w:val="28"/>
        </w:rPr>
        <w:t xml:space="preserve">
көрсету порталында жасалды                      қойылатын орын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(Қазақстан Республикасы Әділет министрлігінің аумақтық органы) </w:t>
      </w:r>
    </w:p>
    <w:p>
      <w:pPr>
        <w:spacing w:after="0"/>
        <w:ind w:left="0"/>
        <w:jc w:val="both"/>
      </w:pPr>
      <w:r>
        <w:rPr>
          <w:rFonts w:ascii="Times New Roman"/>
          <w:b w:val="false"/>
          <w:i w:val="false"/>
          <w:color w:val="000000"/>
          <w:sz w:val="28"/>
        </w:rPr>
        <w:t xml:space="preserve">Жылжымайтын мүлікке тіркелген құқықтар (ауыртпалықтар) және оның </w:t>
      </w:r>
      <w:r>
        <w:br/>
      </w:r>
      <w:r>
        <w:rPr>
          <w:rFonts w:ascii="Times New Roman"/>
          <w:b w:val="false"/>
          <w:i w:val="false"/>
          <w:color w:val="000000"/>
          <w:sz w:val="28"/>
        </w:rPr>
        <w:t xml:space="preserve">
техникалық сипаттамалары туралы анықтама </w:t>
      </w:r>
    </w:p>
    <w:p>
      <w:pPr>
        <w:spacing w:after="0"/>
        <w:ind w:left="0"/>
        <w:jc w:val="both"/>
      </w:pPr>
      <w:r>
        <w:rPr>
          <w:rFonts w:ascii="Times New Roman"/>
          <w:b w:val="false"/>
          <w:i w:val="false"/>
          <w:color w:val="000000"/>
          <w:sz w:val="28"/>
        </w:rPr>
        <w:t xml:space="preserve">N __________                            _____________________________ </w:t>
      </w:r>
      <w:r>
        <w:br/>
      </w:r>
      <w:r>
        <w:rPr>
          <w:rFonts w:ascii="Times New Roman"/>
          <w:b w:val="false"/>
          <w:i w:val="false"/>
          <w:color w:val="000000"/>
          <w:sz w:val="28"/>
        </w:rPr>
        <w:t xml:space="preserve">
                                         (берілген күні және уақыты) </w:t>
      </w:r>
    </w:p>
    <w:p>
      <w:pPr>
        <w:spacing w:after="0"/>
        <w:ind w:left="0"/>
        <w:jc w:val="both"/>
      </w:pPr>
      <w:r>
        <w:rPr>
          <w:rFonts w:ascii="Times New Roman"/>
          <w:b w:val="false"/>
          <w:i w:val="false"/>
          <w:color w:val="000000"/>
          <w:sz w:val="28"/>
        </w:rPr>
        <w:t xml:space="preserve">Берілді _____________________________________________________________ </w:t>
      </w:r>
      <w:r>
        <w:br/>
      </w:r>
      <w:r>
        <w:rPr>
          <w:rFonts w:ascii="Times New Roman"/>
          <w:b w:val="false"/>
          <w:i w:val="false"/>
          <w:color w:val="000000"/>
          <w:sz w:val="28"/>
        </w:rPr>
        <w:t xml:space="preserve">
                 (тегі, аты, әкесінің аты, туған күні)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(алушының жеке басын куәландыратын құжатының нөмірі мен </w:t>
      </w:r>
      <w:r>
        <w:br/>
      </w:r>
      <w:r>
        <w:rPr>
          <w:rFonts w:ascii="Times New Roman"/>
          <w:b w:val="false"/>
          <w:i w:val="false"/>
          <w:color w:val="000000"/>
          <w:sz w:val="28"/>
        </w:rPr>
        <w:t xml:space="preserve">
                       күні, берген күні)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жылжымайтын мүліктің мына объектілеріне растама: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293"/>
        <w:gridCol w:w="1633"/>
        <w:gridCol w:w="1273"/>
        <w:gridCol w:w="1433"/>
        <w:gridCol w:w="853"/>
        <w:gridCol w:w="853"/>
        <w:gridCol w:w="1333"/>
        <w:gridCol w:w="853"/>
        <w:gridCol w:w="893"/>
      </w:tblGrid>
      <w:tr>
        <w:trPr>
          <w:trHeight w:val="14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мүліктің түрі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Кадастрлық номері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мақсаты (жоспары бойынша литер)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жері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Құрамдарының саны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ауданы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пайдалы ауданы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Бөлінуі </w:t>
            </w:r>
          </w:p>
          <w:p>
            <w:pPr>
              <w:spacing w:after="20"/>
              <w:ind w:left="20"/>
              <w:jc w:val="both"/>
            </w:pPr>
            <w:r>
              <w:rPr>
                <w:rFonts w:ascii="Times New Roman"/>
                <w:b w:val="false"/>
                <w:i w:val="false"/>
                <w:color w:val="000000"/>
                <w:sz w:val="20"/>
              </w:rPr>
              <w:t xml:space="preserve">(ЗУ)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 құқығы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753"/>
        <w:gridCol w:w="1133"/>
        <w:gridCol w:w="2593"/>
        <w:gridCol w:w="2473"/>
        <w:gridCol w:w="2653"/>
      </w:tblGrid>
      <w:tr>
        <w:trPr>
          <w:trHeight w:val="7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түрі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иесі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меншік нысаны, үлесі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туындау негіздемесі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күні, уақыты </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2) құқықтық ауыртпалығы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573"/>
        <w:gridCol w:w="2093"/>
        <w:gridCol w:w="1713"/>
        <w:gridCol w:w="2733"/>
        <w:gridCol w:w="191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Ауыртпалықтың түрі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иесі немесе уәкілетті орган (мүдделі тұлға)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меншік нысаны, үлесі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Ауыртпалықтың пайда болуының негіздемесі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күні, уақыты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3) жылжымайтын мүлікке құқықтардың немесе құқықтық ауыртпалықтардың туындауына әкеп соқтырмайтын заңдық талаптар және мәмілелер тіркелді: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553"/>
        <w:gridCol w:w="3053"/>
        <w:gridCol w:w="2253"/>
        <w:gridCol w:w="25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талаптар және мәмілелер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Мазмұны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(мүдделі тұлға)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Туындау негіздемесі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күні, уақыты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Ескертпе: Анықтамада қамтылған мәліметтер берілген сәтінде жарамды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Тіркеуші органның электрондық цифрлық қолтаңбасы қойылатын орын </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м.а. </w:t>
      </w:r>
      <w:r>
        <w:br/>
      </w:r>
      <w:r>
        <w:rPr>
          <w:rFonts w:ascii="Times New Roman"/>
          <w:b w:val="false"/>
          <w:i w:val="false"/>
          <w:color w:val="000000"/>
          <w:sz w:val="28"/>
        </w:rPr>
        <w:t xml:space="preserve">
                                           2008 жылғы 3 желтоқсандағы </w:t>
      </w:r>
      <w:r>
        <w:br/>
      </w:r>
      <w:r>
        <w:rPr>
          <w:rFonts w:ascii="Times New Roman"/>
          <w:b w:val="false"/>
          <w:i w:val="false"/>
          <w:color w:val="000000"/>
          <w:sz w:val="28"/>
        </w:rPr>
        <w:t xml:space="preserve">
                                                 N 330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                                          Құқықтық кадастрдан ақпарат </w:t>
      </w:r>
      <w:r>
        <w:br/>
      </w:r>
      <w:r>
        <w:rPr>
          <w:rFonts w:ascii="Times New Roman"/>
          <w:b w:val="false"/>
          <w:i w:val="false"/>
          <w:color w:val="000000"/>
          <w:sz w:val="28"/>
        </w:rPr>
        <w:t xml:space="preserve">
                                                 ұсыну ережесіне </w:t>
      </w:r>
      <w:r>
        <w:br/>
      </w:r>
      <w:r>
        <w:rPr>
          <w:rFonts w:ascii="Times New Roman"/>
          <w:b w:val="false"/>
          <w:i w:val="false"/>
          <w:color w:val="000000"/>
          <w:sz w:val="28"/>
        </w:rPr>
        <w:t xml:space="preserve">
                                                    6-қосымша </w:t>
      </w:r>
    </w:p>
    <w:p>
      <w:pPr>
        <w:spacing w:after="0"/>
        <w:ind w:left="0"/>
        <w:jc w:val="both"/>
      </w:pPr>
      <w:r>
        <w:rPr>
          <w:rFonts w:ascii="Times New Roman"/>
          <w:b w:val="false"/>
          <w:i w:val="false"/>
          <w:color w:val="000000"/>
          <w:sz w:val="28"/>
        </w:rPr>
        <w:t xml:space="preserve">Құжат Электрондық қызмет                        Бірегей нөмір </w:t>
      </w:r>
      <w:r>
        <w:br/>
      </w:r>
      <w:r>
        <w:rPr>
          <w:rFonts w:ascii="Times New Roman"/>
          <w:b w:val="false"/>
          <w:i w:val="false"/>
          <w:color w:val="000000"/>
          <w:sz w:val="28"/>
        </w:rPr>
        <w:t xml:space="preserve">
көрсету порталында жасалды                      қойылатын орын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(Қазақстан Республикасы Әділет министрлігінің аумақтық органы) </w:t>
      </w:r>
    </w:p>
    <w:p>
      <w:pPr>
        <w:spacing w:after="0"/>
        <w:ind w:left="0"/>
        <w:jc w:val="both"/>
      </w:pPr>
      <w:r>
        <w:rPr>
          <w:rFonts w:ascii="Times New Roman"/>
          <w:b w:val="false"/>
          <w:i w:val="false"/>
          <w:color w:val="000000"/>
          <w:sz w:val="28"/>
        </w:rPr>
        <w:t xml:space="preserve">       Жылжымайтын мүлкінің жоқ (бар) екендігі туралы анықтама </w:t>
      </w:r>
    </w:p>
    <w:p>
      <w:pPr>
        <w:spacing w:after="0"/>
        <w:ind w:left="0"/>
        <w:jc w:val="both"/>
      </w:pPr>
      <w:r>
        <w:rPr>
          <w:rFonts w:ascii="Times New Roman"/>
          <w:b w:val="false"/>
          <w:i w:val="false"/>
          <w:color w:val="000000"/>
          <w:sz w:val="28"/>
        </w:rPr>
        <w:t xml:space="preserve">N __________                            _____________________________ </w:t>
      </w:r>
      <w:r>
        <w:br/>
      </w:r>
      <w:r>
        <w:rPr>
          <w:rFonts w:ascii="Times New Roman"/>
          <w:b w:val="false"/>
          <w:i w:val="false"/>
          <w:color w:val="000000"/>
          <w:sz w:val="28"/>
        </w:rPr>
        <w:t xml:space="preserve">
                                         (берілген күні және уақыты) </w:t>
      </w:r>
    </w:p>
    <w:p>
      <w:pPr>
        <w:spacing w:after="0"/>
        <w:ind w:left="0"/>
        <w:jc w:val="both"/>
      </w:pPr>
      <w:r>
        <w:rPr>
          <w:rFonts w:ascii="Times New Roman"/>
          <w:b w:val="false"/>
          <w:i w:val="false"/>
          <w:color w:val="000000"/>
          <w:sz w:val="28"/>
        </w:rPr>
        <w:t xml:space="preserve">Берілді 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(жеке тұлға немесе оның өкілі үшін - тегі, аты, әкесінің аты, </w:t>
      </w:r>
      <w:r>
        <w:br/>
      </w:r>
      <w:r>
        <w:rPr>
          <w:rFonts w:ascii="Times New Roman"/>
          <w:b w:val="false"/>
          <w:i w:val="false"/>
          <w:color w:val="000000"/>
          <w:sz w:val="28"/>
        </w:rPr>
        <w:t xml:space="preserve">
    туған күні, жеке басын куәландыратын құжатының нөмірі мен берген </w:t>
      </w:r>
      <w:r>
        <w:br/>
      </w:r>
      <w:r>
        <w:rPr>
          <w:rFonts w:ascii="Times New Roman"/>
          <w:b w:val="false"/>
          <w:i w:val="false"/>
          <w:color w:val="000000"/>
          <w:sz w:val="28"/>
        </w:rPr>
        <w:t xml:space="preserve">
                          күні, кім берген;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 үшін – атауы, мемлекеттік тіркеу туралы куәлігінің </w:t>
      </w:r>
      <w:r>
        <w:br/>
      </w:r>
      <w:r>
        <w:rPr>
          <w:rFonts w:ascii="Times New Roman"/>
          <w:b w:val="false"/>
          <w:i w:val="false"/>
          <w:color w:val="000000"/>
          <w:sz w:val="28"/>
        </w:rPr>
        <w:t xml:space="preserve">
     тіркеу нөмірі және оның өкілінің тегі, аты, әкесінің аты) </w:t>
      </w:r>
    </w:p>
    <w:p>
      <w:pPr>
        <w:spacing w:after="0"/>
        <w:ind w:left="0"/>
        <w:jc w:val="both"/>
      </w:pPr>
      <w:r>
        <w:rPr>
          <w:rFonts w:ascii="Times New Roman"/>
          <w:b w:val="false"/>
          <w:i w:val="false"/>
          <w:color w:val="000000"/>
          <w:sz w:val="28"/>
        </w:rPr>
        <w:t xml:space="preserve">жылжымайтын мүлікке </w:t>
      </w:r>
      <w:r>
        <w:rPr>
          <w:rFonts w:ascii="Times New Roman"/>
          <w:b w:val="false"/>
          <w:i w:val="false"/>
          <w:color w:val="000000"/>
          <w:sz w:val="28"/>
          <w:u w:val="single"/>
        </w:rPr>
        <w:t xml:space="preserve">оның меншік құқығы тіркелген (тіркелмеген) </w:t>
      </w:r>
      <w:r>
        <w:br/>
      </w:r>
      <w:r>
        <w:rPr>
          <w:rFonts w:ascii="Times New Roman"/>
          <w:b w:val="false"/>
          <w:i w:val="false"/>
          <w:color w:val="000000"/>
          <w:sz w:val="28"/>
        </w:rPr>
        <w:t xml:space="preserve">
                           керегі жоғын сызып тастау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(жылжымайтын мүліктің нысаналы мақсаты) </w:t>
      </w:r>
      <w:r>
        <w:br/>
      </w:r>
      <w:r>
        <w:rPr>
          <w:rFonts w:ascii="Times New Roman"/>
          <w:b w:val="false"/>
          <w:i w:val="false"/>
          <w:color w:val="000000"/>
          <w:sz w:val="28"/>
        </w:rPr>
        <w:t xml:space="preserve">
Елді мекенде ________________________________________________________ </w:t>
      </w:r>
      <w:r>
        <w:br/>
      </w:r>
      <w:r>
        <w:rPr>
          <w:rFonts w:ascii="Times New Roman"/>
          <w:b w:val="false"/>
          <w:i w:val="false"/>
          <w:color w:val="000000"/>
          <w:sz w:val="28"/>
        </w:rPr>
        <w:t xml:space="preserve">
                (жылжымайтын мүлкі болған кезде – орналасқан жері)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Ескертпе: анықтамада қамтылған мәліметтер берген сәтінде жарамды </w:t>
      </w:r>
      <w:r>
        <w:br/>
      </w:r>
      <w:r>
        <w:rPr>
          <w:rFonts w:ascii="Times New Roman"/>
          <w:b w:val="false"/>
          <w:i w:val="false"/>
          <w:color w:val="000000"/>
          <w:sz w:val="28"/>
        </w:rPr>
        <w:t xml:space="preserve">
          болып табылады. </w:t>
      </w:r>
    </w:p>
    <w:p>
      <w:pPr>
        <w:spacing w:after="0"/>
        <w:ind w:left="0"/>
        <w:jc w:val="both"/>
      </w:pPr>
      <w:r>
        <w:rPr>
          <w:rFonts w:ascii="Times New Roman"/>
          <w:b w:val="false"/>
          <w:i w:val="false"/>
          <w:color w:val="000000"/>
          <w:sz w:val="28"/>
        </w:rPr>
        <w:t xml:space="preserve">Тіркеуші органның электрондық цифрлық қолтаңбасы қойылатын 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