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e877" w14:textId="31ee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26 мамырдағы N 141/18-ІІІ "Астана қаласында құрылыс материалдары, бұйымдар мен құрылымдар өнеркәсібі дамуының 2005-2014 жылдарға арналған аймақтық бағдарламасын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30 қаңтардағы N 49/8-ІV Шешімі. Астана қаласының Әділет департаментінде 2008 жылғы 3 наурызда нормативтік құқықтық кесімдерді Мемлекеттік тіркеудің тізіліміне N 490 болып енгізілді. Күші жойылды - Астана қаласы мәслихатының 2010 жылғы 29 шілдедегі N 380/50-IV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2010.07.29 N 380/50-IV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мәслихатының 2005 жылғы 26 мамырдағы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141/18-ІІІ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»"Астана қаласында құрылыс материалдары, бұйымдар мен құрылымдар өнеркәсібі дамуының 2005-2014 жылдарға арналған аймақтық бағдарламасын бекіту туралы" шешіміне толықтырулар енгізу туралы Астана қаласы әкімдігінің ұсынысын қарап,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86-бабын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құрылыс материалдары, бұйымдары мен құрастырмалары өнеркәсібін дамытудың 2005-2014 жылдарға арналған аймақтық бағдарламасын іске асыру бойынша 2005-2007 жылдарға арналған іс-шаралар Жоспарының орындалуы туралы есебі назарға алынсын.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мәслихатының 2005 жылғы 26 мамырдағы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141/18-ІІІ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бекітілген Астана қаласында құрылыс материалдары, бұйымдар мен құрылымдар өнеркәсібі дамуының 2005-2014 жылдарға арналған аймақтық бағдарламасын (Нормативтік құқықтық актілерді мемлекеттік тіркеу Тізілімінде 2005 жылғы 01 шілдеде 396 нөмірмен тіркелген, 2005 жылғы 2 тамызда N 104 "Астана хабары", 2005 жылғы 16 шілдеде N 107-108, 2005 жылғы 19 шілдеде N 109 "Вечерняя Астана" газеттерінде жарияланған) осы шешімнің қосымшасына сәйкес "Астана қаласында құрылыс материалдары, бұйымдары мен құрастырмалары өнеркәсібін дамытудың 2008-2010 жылдарға арналған іс-шаралар жоспары" N 4 қосымшасымен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енеді және 2008 жылғы 1 қаңтарда туындаған қатынастарға қолданылады.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2005 жылғы 26 мамырдағы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141/18-ІІІ«"Астана қаласында құрылыс материалдары,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бұйымдар мен құрылымдар өнеркәсібі дамуының 2005-2014 </w:t>
      </w:r>
      <w:r>
        <w:br/>
      </w:r>
      <w:r>
        <w:rPr>
          <w:rFonts w:ascii="Times New Roman"/>
          <w:b/>
          <w:i w:val="false"/>
          <w:color w:val="000000"/>
        </w:rPr>
        <w:t xml:space="preserve">
жылдарға арналған аймақтық бағдарламасын бекіту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2008 жылғы 30 қаңтардағы N 49/8-IV шешіміне толықтырулар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енгізу туралы шешіміне келісім </w:t>
      </w:r>
      <w:r>
        <w:br/>
      </w:r>
      <w:r>
        <w:rPr>
          <w:rFonts w:ascii="Times New Roman"/>
          <w:b/>
          <w:i w:val="false"/>
          <w:color w:val="000000"/>
        </w:rPr>
        <w:t xml:space="preserve">
Беті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өнеркәсіп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директорының м.а.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30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49/8-IV шешіміне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Астана қаласында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материалдары, бұйымдары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құрастырмалы өнеркәсібін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дамытудың 2005-2014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арналған бағдарламасына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4-қосымша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Астана қаласында құрылыс материалдары, бұйымдары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құрастырмалы өнеркәсібін дамытудың 2005-2014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арналған бағдарламасын іске асыру жөніндегі 2008-2010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жылдарға арналған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333"/>
        <w:gridCol w:w="1753"/>
        <w:gridCol w:w="2233"/>
        <w:gridCol w:w="1333"/>
        <w:gridCol w:w="1313"/>
        <w:gridCol w:w="183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атауы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Саланың дамуын ынталандыратын негізгі шаралар 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кластерін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 ықпал ету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(ҚР ИСМ)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алдар,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құрастырма-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жобалардың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асырылуына ұдайы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19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көрмелерінде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Қазіргі заманға сай, жоғары сапалы, бәсекелесуге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қабілетті және экспортқа бағдарланған құрылыс материалдар,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бұйымдар мен құрастырмаларды шығару жөніндегі жаңа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өндірістер құру 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"АБК Мақсат"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темірбетонды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 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"Әйкен"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үй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комбинатын 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"КВНТ "НҰР"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торды бетон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өндіретін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"BASF"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бетонға қосатын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үйлесімді 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шалар мен құрғақ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қоспалар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"Медет Тағам"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агломерат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тастарын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"Целина - 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тауарлық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бетон, пенобетон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пенополис-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тирол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"Кровля - НС"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сэндвич-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"Wincom Plast"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пластикалық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 алды 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тайларын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"Бәйтерек-Жайық"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сэндвич-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металды құрасты-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рылымдар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"Сәлем-2"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сэндвич-панель-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дерді, жаяужол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плиткаларды,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автоклавті пено-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бетонді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 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"Қазантикор"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отқа төзімді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коррозияға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бояу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лактар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"Шар-құрылыс"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акрилдық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бұйымдарды, шыны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 бетон,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шеберлігі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 бетонды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зауыт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