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4f53" w14:textId="0044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ауданының аумағында карантин режимін енгізе отырып карантиндік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8 сәуірдегі N А-3/119 қаулысы. Ақмола облысының Әділет басқармасында 2008 жылғы 13 мамырда N 3248 тіркелді. Күші жойылды - Ақмола облысы әкімдігінің 2013 жылғы 22 сәуірдегі № А-3/161 қаулысымен</w:t>
      </w:r>
    </w:p>
    <w:p>
      <w:pPr>
        <w:spacing w:after="0"/>
        <w:ind w:left="0"/>
        <w:jc w:val="both"/>
      </w:pPr>
      <w:r>
        <w:rPr>
          <w:rFonts w:ascii="Times New Roman"/>
          <w:b w:val="false"/>
          <w:i w:val="false"/>
          <w:color w:val="ff0000"/>
          <w:sz w:val="28"/>
        </w:rPr>
        <w:t>      Ескерту. Күші жойылды - Ақмола облысы әкімдігінің 22.04.2013 № А-3/161 қаулысымен.</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Өсімдіктер карантині туралы </w:t>
      </w:r>
      <w:r>
        <w:rPr>
          <w:rFonts w:ascii="Times New Roman"/>
          <w:b w:val="false"/>
          <w:i w:val="false"/>
          <w:color w:val="000000"/>
          <w:sz w:val="28"/>
        </w:rPr>
        <w:t xml:space="preserve">" Қазақстан Республикасының 1999 жылғы 11 ақпандағы Заңына сәйкес, өсімдіктер карантині жөніндегі уәкілетті органның 2008 жылғы 25 ақпандағы N 05-06-236 ұсынысы негізінде, Еңбекшілдер ауданының аумағында орманның қауіпті карантиндік зиянкесі жұпсыз жібек көбелегінің ошақтарын оқшаулап шектеу және жою мақсатында Ақмола облысының әкімдігі </w:t>
      </w:r>
      <w:r>
        <w:rPr>
          <w:rFonts w:ascii="Times New Roman"/>
          <w:b/>
          <w:i w:val="false"/>
          <w:color w:val="000000"/>
          <w:sz w:val="28"/>
        </w:rPr>
        <w:t>ҚАУЛЫ ЕТЕДІ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1. Орман шаруашылығының залалданған алқаптары көлемінде Еңбекшілдер ауданының аумағында қосымшаға сәйкес карантиндік режим енгізе отырып карантиндік аймақ белгіленсін.</w:t>
      </w:r>
      <w:r>
        <w:br/>
      </w:r>
      <w:r>
        <w:rPr>
          <w:rFonts w:ascii="Times New Roman"/>
          <w:b w:val="false"/>
          <w:i w:val="false"/>
          <w:color w:val="000000"/>
          <w:sz w:val="28"/>
        </w:rPr>
        <w:t>
</w:t>
      </w:r>
      <w:r>
        <w:rPr>
          <w:rFonts w:ascii="Times New Roman"/>
          <w:b w:val="false"/>
          <w:i w:val="false"/>
          <w:color w:val="000000"/>
          <w:sz w:val="28"/>
        </w:rPr>
        <w:t>
      2. Еңбекшілдер ауданының аумағында орманның карантиндік зиянкесі жұпсыз жібек көбелегінің ошақтарын оқшаулап шектеу және жою бойынша карантиндік режим енгізу жөніндегі қоса берілген іс-шаралар жоспары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Еңбекшілдер ауданының әкімі жұпсыз жібек көбелегінің ошақтарын толық жойғанша жыл сайын 15 қарашаға қарай облыс әкімдігіне осы қаулының орындалуы туралы ақпарат тапсырып отырсын.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Қ.М. Отаровқа жүктелсін.</w:t>
      </w:r>
      <w:r>
        <w:br/>
      </w:r>
      <w:r>
        <w:rPr>
          <w:rFonts w:ascii="Times New Roman"/>
          <w:b w:val="false"/>
          <w:i w:val="false"/>
          <w:color w:val="000000"/>
          <w:sz w:val="28"/>
        </w:rPr>
        <w:t>
</w:t>
      </w:r>
      <w:r>
        <w:rPr>
          <w:rFonts w:ascii="Times New Roman"/>
          <w:b w:val="false"/>
          <w:i w:val="false"/>
          <w:color w:val="000000"/>
          <w:sz w:val="28"/>
        </w:rPr>
        <w:t>
      5. Осы қаулы Ақмола облысы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w:t>
      </w:r>
    </w:p>
    <w:bookmarkStart w:name="z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N а-3/119 қаулысына қосымша</w:t>
      </w:r>
    </w:p>
    <w:bookmarkEnd w:id="1"/>
    <w:p>
      <w:pPr>
        <w:spacing w:after="0"/>
        <w:ind w:left="0"/>
        <w:jc w:val="left"/>
      </w:pPr>
      <w:r>
        <w:rPr>
          <w:rFonts w:ascii="Times New Roman"/>
          <w:b/>
          <w:i w:val="false"/>
          <w:color w:val="000000"/>
        </w:rPr>
        <w:t xml:space="preserve"> Еңбекшілдер ауданның орман шаруашылығында залалданған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6450"/>
        <w:gridCol w:w="4361"/>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N</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атауы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 көлемі, гектар</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4217,5</w:t>
            </w:r>
          </w:p>
        </w:tc>
      </w:tr>
    </w:tbl>
    <w:bookmarkStart w:name="z3" w:id="2"/>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а-3/119 қаулысымен   </w:t>
      </w:r>
      <w:r>
        <w:br/>
      </w:r>
      <w:r>
        <w:rPr>
          <w:rFonts w:ascii="Times New Roman"/>
          <w:b w:val="false"/>
          <w:i w:val="false"/>
          <w:color w:val="000000"/>
          <w:sz w:val="28"/>
        </w:rPr>
        <w:t xml:space="preserve">
БЕКІТІЛДІ        </w:t>
      </w:r>
    </w:p>
    <w:bookmarkEnd w:id="2"/>
    <w:p>
      <w:pPr>
        <w:spacing w:after="0"/>
        <w:ind w:left="0"/>
        <w:jc w:val="left"/>
      </w:pPr>
      <w:r>
        <w:rPr>
          <w:rFonts w:ascii="Times New Roman"/>
          <w:b/>
          <w:i w:val="false"/>
          <w:color w:val="000000"/>
        </w:rPr>
        <w:t xml:space="preserve"> Еңбекшілдер ауданының аумағында орманның карантиндік зиянкесі жұпсыз жібек көбелегінің  ошақтарын оқшаулап шектеу және жою бойынша карантиндік режим енгізу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431"/>
        <w:gridCol w:w="2743"/>
        <w:gridCol w:w="5337"/>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атауы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пайдаланушылары арасында карантиндік режим мәселелері, жібек көбелегінің (бұдан әрі - карантиндік объект) ошақтарын анықтау, оқшаулап шектеу және жою бойынша талаптардың мүлтіксіз орындалуы жөнінде ұйымдастыру - түсіндіру жұмыстарын  қамтамасыз ету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объектілердің ошақтарын </w:t>
            </w:r>
            <w:r>
              <w:br/>
            </w:r>
            <w:r>
              <w:rPr>
                <w:rFonts w:ascii="Times New Roman"/>
                <w:b w:val="false"/>
                <w:i w:val="false"/>
                <w:color w:val="000000"/>
                <w:sz w:val="20"/>
              </w:rPr>
              <w:t xml:space="preserve">
толық </w:t>
            </w:r>
            <w:r>
              <w:br/>
            </w:r>
            <w:r>
              <w:rPr>
                <w:rFonts w:ascii="Times New Roman"/>
                <w:b w:val="false"/>
                <w:i w:val="false"/>
                <w:color w:val="000000"/>
                <w:sz w:val="20"/>
              </w:rPr>
              <w:t>
жойғанша</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w:t>
            </w:r>
            <w:r>
              <w:br/>
            </w:r>
            <w:r>
              <w:rPr>
                <w:rFonts w:ascii="Times New Roman"/>
                <w:b w:val="false"/>
                <w:i w:val="false"/>
                <w:color w:val="000000"/>
                <w:sz w:val="20"/>
              </w:rPr>
              <w:t>
және Еңбекшілдер ауданының әкімі</w:t>
            </w:r>
          </w:p>
        </w:tc>
      </w:tr>
      <w:tr>
        <w:trPr>
          <w:trHeight w:val="15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шараларды насихаттау:</w:t>
            </w:r>
            <w:r>
              <w:br/>
            </w:r>
            <w:r>
              <w:rPr>
                <w:rFonts w:ascii="Times New Roman"/>
                <w:b w:val="false"/>
                <w:i w:val="false"/>
                <w:color w:val="000000"/>
                <w:sz w:val="20"/>
              </w:rPr>
              <w:t>
семинар-кеңестерге қатысу;</w:t>
            </w:r>
            <w:r>
              <w:br/>
            </w:r>
            <w:r>
              <w:rPr>
                <w:rFonts w:ascii="Times New Roman"/>
                <w:b w:val="false"/>
                <w:i w:val="false"/>
                <w:color w:val="000000"/>
                <w:sz w:val="20"/>
              </w:rPr>
              <w:t>
халыққа кеңес беру және әңгімелесу өткізу;</w:t>
            </w:r>
            <w:r>
              <w:br/>
            </w:r>
            <w:r>
              <w:rPr>
                <w:rFonts w:ascii="Times New Roman"/>
                <w:b w:val="false"/>
                <w:i w:val="false"/>
                <w:color w:val="000000"/>
                <w:sz w:val="20"/>
              </w:rPr>
              <w:t>
теледидарда және бұқаралық ақпарат құралдарында сұхбат жүргізу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объектілердің ошақтарын толық жойғанша</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Еңбекшілдер ауданының әкімі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елді мекендері мен орман алқаптарында  карантиндік объекті ошақтарын анықтауға мониторингтік іс-шараларды жүргізу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вегетациялық кезең</w:t>
            </w:r>
            <w:r>
              <w:br/>
            </w:r>
            <w:r>
              <w:rPr>
                <w:rFonts w:ascii="Times New Roman"/>
                <w:b w:val="false"/>
                <w:i w:val="false"/>
                <w:color w:val="000000"/>
                <w:sz w:val="20"/>
              </w:rPr>
              <w:t xml:space="preserve">
бойы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Еңбекшілдер ауданының әкімі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объектіге қарсы химиялық өңдеу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вегетациялық кезең</w:t>
            </w:r>
            <w:r>
              <w:br/>
            </w:r>
            <w:r>
              <w:rPr>
                <w:rFonts w:ascii="Times New Roman"/>
                <w:b w:val="false"/>
                <w:i w:val="false"/>
                <w:color w:val="000000"/>
                <w:sz w:val="20"/>
              </w:rPr>
              <w:t>
бойы</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Еңбекшілдер ауданының әкімі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w:t>
            </w:r>
            <w:r>
              <w:br/>
            </w:r>
            <w:r>
              <w:rPr>
                <w:rFonts w:ascii="Times New Roman"/>
                <w:b w:val="false"/>
                <w:i w:val="false"/>
                <w:color w:val="000000"/>
                <w:sz w:val="20"/>
              </w:rPr>
              <w:t xml:space="preserve">
заңнамасына сәйкес карантинге жататын тиісті өнімді облыс аумағынан </w:t>
            </w:r>
            <w:r>
              <w:br/>
            </w:r>
            <w:r>
              <w:rPr>
                <w:rFonts w:ascii="Times New Roman"/>
                <w:b w:val="false"/>
                <w:i w:val="false"/>
                <w:color w:val="000000"/>
                <w:sz w:val="20"/>
              </w:rPr>
              <w:t>
тыс шығару кезінде бақылауды</w:t>
            </w:r>
            <w:r>
              <w:br/>
            </w:r>
            <w:r>
              <w:rPr>
                <w:rFonts w:ascii="Times New Roman"/>
                <w:b w:val="false"/>
                <w:i w:val="false"/>
                <w:color w:val="000000"/>
                <w:sz w:val="20"/>
              </w:rPr>
              <w:t>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объектілердің ошақтарын толық жойғанша</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w:t>
            </w:r>
            <w:r>
              <w:br/>
            </w:r>
            <w:r>
              <w:rPr>
                <w:rFonts w:ascii="Times New Roman"/>
                <w:b w:val="false"/>
                <w:i w:val="false"/>
                <w:color w:val="000000"/>
                <w:sz w:val="20"/>
              </w:rPr>
              <w:t>
және Еңбекшілдер ауданының әкімі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