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67aa" w14:textId="4676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өкілетті органдардың шешімдері бойынша мұқтаж азаматтардың жекелеген санаттарына әлеуметтік көмек тағайындау және төлеу"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2008 жылғы 7 қазандағы N А-7/428 қаулысы. Ақмола облысының Әділет департаментінде 2008 жылғы 7 қарашада N 3282 тіркелді. Күші жойылды - Ақмола облысы әкімдігінің 2011 жылғы 10 наурыздағы № А-6/358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әкімдігінің 2011.03.10 № А-6/358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рәсімдер туралы" Қазақстан Республикасының 2000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бабына, "Жеке және заңды тұлғаларға көрсетілетін мемлекеттік қызметтердің тізілімін бекіту туралы" Қазақстан Республикасы Үкіметінің 2007 жылғы 30 маусымдағы № 561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"Жергілікті өкілетті органдардың шешімдері бойынша мұқтаж азаматтардың жекелеген санаттарына әлеуметтік көмек тағайындау және төлеу" мемлекеттік қызмет көрсетудің стандарты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Осы қаулының орындалуын бақылау облыс әкімінің орынбасары Ғ.М. Бекмағамбетовке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Осы қаулы Ақмола облысының әділет департаментінде тіркелген күнінен бастап күшіне енеді және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Облыс әкімі                                 А. 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7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А-7/428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"Жергілікті өкілетті органдардың шешімдері бойынша мұқтаж азаматтардың жекелеген санаттарына әлеуметтік көмек тағайындау және төлеу" мемлекеттік қызмет көрсетудің стандарты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стандарт жергілікті өкілетті органдардың шешімдері бойынша жекелеген санаттағы мұқтаж азаматтарға әлеуметтік көмек тағайындау және төлеу жөніндегі мемлекеттік қызмет көрсету тәртібін белгілейді (мәтін бойынша бұдан әрі – мемлекеттік қызмет).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"Жергілікті өкілетті органдардың шешімдері бойынша жекелеген санаттағы мұқтаж азаматтарға әлеуметтік көмек" бюджеттік бағдарламасы шеңберінде мұқтаж азаматтардың жекелеген санаттарына ақшалай төлемдер түрінде берілетін әлеуметтік көмек.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Көрсетілетін мемлекеттік қызметтің нысаны: ішінара автоматтандырылған.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Мемлекеттік қызмет Қазақстан Республикасының 2004 жылғы 24 сәуірдегі Бюджеттік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53-бабындағы 1-тармағының 4) тармақшасы,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14), </w:t>
      </w:r>
      <w:r>
        <w:rPr>
          <w:rFonts w:ascii="Times New Roman"/>
          <w:b w:val="false"/>
          <w:i w:val="false"/>
          <w:color w:val="000000"/>
          <w:sz w:val="28"/>
        </w:rPr>
        <w:t xml:space="preserve">1-3)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тармақшалары 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Мемлекеттік қызмет "Аудандардың және Көкшетау, Степногорск қалаларының жұмыспен қамту және әлеуметтік бағдарламалар бөлімдерімен" мемлекеттік мекемелерімен (бұдан әрі – Бөлімдер) көрсетіледі. Бөлімдердің толық атауы, қызметті көрсету орны және электрондық мекен-жайы және веб-сайттары осы Стандарттың 1 -қосымшасында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Әлеуметтік көмекті тағайындау және төлеу туралы шешім мемлекеттік қызмет көрсетудің аяқталу нысаны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көрсетілетін жеке тұлғалардың санаттары аудан (облыстық маңызы бар қала) мәслихаттар шешімдеріне белгіленеді.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Мемлекеттік қызмет мынадай мерзімдерде көрсетіледі: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мемлекеттік қызмет әлеуметтік көмек жөніндегі комиссияның шешімін алған күннен бастап 15  күнтізбелік күннен кешіктірілмей көрсетіледі;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қажетті құжаттарды тапсыру кезінде кезек күтуге рұқсат етілетін ең ұзақ уақыт - 40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мемлекеттік қызмет көрсету нәтижесі ретінде құжаттарды алуда кезек күтуге рұқсат етілетін ең ұзақ уақыт 40 минуттан аспауы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Мемлекеттік қызмет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9. Мемлекеттік қызмет көрсету тәртібі туралы толық ақпарат Бөлімдердің веб-сайттарында және ақпараттық стендтерінде орналастырылған. Бөлімдердің мекен-жайлары мен веб-сайттары осы Стандарттың 1-қосымшасында көрсетілген. Мемлекеттік қызмет көрсету стандарты ақпарат көзі ретінде облыстық "Арқа ажары", "Акмолинская правда" газеттерінде жарияланады.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10. Мемлекеттік қызмет 09.00-ден 18.00-ге дейін күн сайын көрсетіледі, демалыс күндері – сенбі, жексенбі және мереке күндері, түскі асқа үзіліс 13.00-ден 14.00-ге дейін. Қабылдау кезек тәртібімен, алдын ала жазылусыз және жедел қызмет көрсетусіз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11. Мемлекеттік қызмет өтініш берушінің тұрғылықты жері бойынша Бөлімдермен көрсетіледі. Бөлімдердің үй-жайларында күту залдары бар, құжаттарды толтыруға арналған орындар оларды толтыру үлгілерімен және қажетті құжаттардың тізбелері берілген стендтермен жабдықталған, қауіпсіздік қамтамасыз етіледі және мүмкіндіктері шектеулі адамдар қолайлы жағдайлар жасалған.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 көрсетуді алу үшін өтініш беруші келесі құжаттарды тапсырады: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өтініш берушінің жеке басын куәландыратын құжаттың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өтініш берушінің есеп-шоты;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салық төлеушіні тіркеу нөмірінің куәлігінің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азаматтарды тіркеу кітабының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жеңілдік санатына кіретіндігін растайтын құжаттың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мүгедектігі туралы анықтаманың көшірмесі және мүгедекті жеке оңалту бағдарламасынан үзінді;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санаторлық-қурорттық емделуге мұқтаж мүгедектер үшін санаторлық-курорттық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операция жасау фактісін растайтын ауру тарихынан үзінді;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мұқтаж мүгедектер үшін емделуге бару үшін жол билеттері немесе жолақы құнын растайтын анықтама;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қайтыс болған азаматтың қайтыс болуы туралы куәлігінің көшірмесі, қайтыс болғандығы туралы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ауруханада емделіп жатқандығы туралы анықтама;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амбулаторлық емделуде екендігі туралы фтизиатрдан анықтама;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отбасы мүшелерінің өткен тоқсандағы табыстары туралы мәлімет;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Қазақстан Республикасының санаторийлері көрсетілген санаторлық-курорттық емделуге мұқтаждығы туралы емдеу мекемесінің дәрігерлік-кеңес комиссиясының қорытындысы;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туы туралы куәлігінің көшірмесі.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қызмет өтініш берушінің тұрғылықты жері еркін нысанда ресімделген өтініштің негізінде көрсетіледі. Бөлімдердің мекен-жайлары мен веб-сайттары осы Стандарттың 1 -қосымшасында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14. Мемлекеттік қызметті алу үшін қажетті құжаттар мен өтініш  берушінің тұрғылықты жері бойынша Бөлімге тапсырылады. Бөлімдердің мекен-жайлары мен веб-сайттары осы Стандарттың 1-қосымшасында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15. Өтініш берушімен барлық қажетті құжаттар тапсырылғандығын тіркеу күні мен уақыты, құжаттарды қабылдап алған маманның тегі мен аты-жөні көрсетілген үзбелі талон растайды.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16. Қызмет көрсету нәтижесін жеткізу үшін өтініш беруші тұрғылықты жеріндегі Бөлімге бару арқылы немесе пошталық хабарлама арқылы жүзеге асырылады. Бөлімдердің мекен-жайлары осы Стандарттың 1 -қосымшасында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Өтініш берушінің құжаттарды берген кезде толық емес мәліметтерді және (немесе) дәйексіз мағлұмат беру мемлекеттік қызмет көрсетуді тоқтату немесе мемлекеттік қызмет көрсетуден бас тартуға негіз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Бөлімдердің қызметі келесі қағидаттарға негізделеді: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адамның және азаматтың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құқығы мен бостандығын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заңдылық;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сыпайылық;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толық және барынша толық ақпарат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ақпараттың қорғалуы және сақталу құпиялығы;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өтініш беруші белгіленген мерзімде алмаған құжаттардың сақталуын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Жұмыстың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Бөлімдер жұмысының нәтижелері осы Стандарттың 2 -қосымшасына сәйкес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20. Мемлекеттік қызмет көрсететін Бөлімдер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тұлғалардың әрекетіне (әрекетсіздігіне) шағымдану тәртібі бойынша түсініктемені және шағым дайындауға жәрдемді Бөлімдердің бастықтарынан немесе оның орынбасарларынан алуға болады. Электрондық поштаның мекен-жайлары, телефон нөмірлері осы Стандарттың 1 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22. Шағымдар байланыс деректері осы Стандарттың 1-қосымшасында көрсетілген Бөлімдерге, "Ақмола облысының жұмыспен қамтуды және әлеуметтік бағдарламаларды үйлестіру басқармасы" мемлекеттік мекемесіне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әрі- Басқарма) </w:t>
      </w:r>
      <w:r>
        <w:rPr>
          <w:rFonts w:ascii="Times New Roman"/>
          <w:b w:val="false"/>
          <w:i w:val="false"/>
          <w:color w:val="000000"/>
          <w:sz w:val="28"/>
        </w:rPr>
        <w:t xml:space="preserve">беріледі. Мемлекеттік органдардың атаулары, электрондық поштаның мекен-жайлары, атына шағым берілетін лауазымды тұлғалар осы Стандарттың 24-тарауында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23.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Бөлімдер мен Басқарма бастықтарының және олардың орынбасарларының, жоғары тұрған ұйымдардың байланыс деректері: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веб-сайт, электрондық поштаның мекен-жайы, заңды мекен-жайы, телефоны, Бөлім бастықтарымен және олардың орынбасарларының азаматтарды қабылдау кестесі осы Стандарттың 1-қосымшасында көрсетілген;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"Ақмола облысының жұмыспен қамтуды және әлеуметтік бағдарламаларды үйлестіру басқармасы" мемлекеттік мекемесі, 020000, Қазақстан Республикасы, Ақмола облысы, Көкшетау қаласы, А.С.Пушкин атындағы көше, 23, 301- кабинет, веб-сайты www.akmo.kz, электрондық поштаның мекен-жайы akmout@mail.online.kz, телефоны 8(7162)7636 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Қабылдау кестесі: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басқарма бастығы - дүйсенбі, бейсенбі 15.00-ден 18.00-ге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басқарма бастығының орынбасары - сәрсенбі, бейсенбі, сағат 15.00-ден 18.00-ге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басқарма бастығының орынбасары - бейсенбі, сағат 15.00-ден 18.00-ге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Ақмола облысының әкімдігі, Көкшетау қаласы, Абай көшесі, 83, веб-сайты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25. Өтініш беруші мемлекеттік қызметті алу мәселесі бойынша қосымша ақпаратты "Ақмола облысының жұмыспен қамтуды және әлеуметтік бағдарламаларды үйлестіру басқармасы" мемлекеттік мекемесінде ала 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"Жергілікті </w:t>
      </w:r>
      <w:r>
        <w:rPr>
          <w:rFonts w:ascii="Times New Roman"/>
          <w:b w:val="false"/>
          <w:i w:val="false"/>
          <w:color w:val="000000"/>
          <w:sz w:val="28"/>
        </w:rPr>
        <w:t xml:space="preserve">ө </w:t>
      </w:r>
      <w:r>
        <w:rPr>
          <w:rFonts w:ascii="Times New Roman"/>
          <w:b w:val="false"/>
          <w:i w:val="false"/>
          <w:color w:val="000000"/>
          <w:sz w:val="28"/>
        </w:rPr>
        <w:t xml:space="preserve">кілетті органдарды </w:t>
      </w:r>
      <w:r>
        <w:rPr>
          <w:rFonts w:ascii="Times New Roman"/>
          <w:b w:val="false"/>
          <w:i w:val="false"/>
          <w:color w:val="000000"/>
          <w:sz w:val="28"/>
        </w:rPr>
        <w:t xml:space="preserve">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шешімдері бойынша м </w:t>
      </w:r>
      <w:r>
        <w:rPr>
          <w:rFonts w:ascii="Times New Roman"/>
          <w:b w:val="false"/>
          <w:i w:val="false"/>
          <w:color w:val="000000"/>
          <w:sz w:val="28"/>
        </w:rPr>
        <w:t xml:space="preserve">ұқ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таж </w:t>
      </w:r>
      <w:r>
        <w:rPr>
          <w:rFonts w:ascii="Times New Roman"/>
          <w:b w:val="false"/>
          <w:i w:val="false"/>
          <w:color w:val="000000"/>
          <w:sz w:val="28"/>
        </w:rPr>
        <w:t xml:space="preserve">азаматтарды </w:t>
      </w:r>
      <w:r>
        <w:rPr>
          <w:rFonts w:ascii="Times New Roman"/>
          <w:b w:val="false"/>
          <w:i w:val="false"/>
          <w:color w:val="000000"/>
          <w:sz w:val="28"/>
        </w:rPr>
        <w:t xml:space="preserve">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жекелеген санаттарына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ә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леуметтік к </w:t>
      </w:r>
      <w:r>
        <w:rPr>
          <w:rFonts w:ascii="Times New Roman"/>
          <w:b w:val="false"/>
          <w:i w:val="false"/>
          <w:color w:val="000000"/>
          <w:sz w:val="28"/>
        </w:rPr>
        <w:t xml:space="preserve">ө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та </w:t>
      </w:r>
      <w:r>
        <w:rPr>
          <w:rFonts w:ascii="Times New Roman"/>
          <w:b w:val="false"/>
          <w:i w:val="false"/>
          <w:color w:val="000000"/>
          <w:sz w:val="28"/>
        </w:rPr>
        <w:t xml:space="preserve">ғ </w:t>
      </w:r>
      <w:r>
        <w:rPr>
          <w:rFonts w:ascii="Times New Roman"/>
          <w:b w:val="false"/>
          <w:i w:val="false"/>
          <w:color w:val="000000"/>
          <w:sz w:val="28"/>
        </w:rPr>
        <w:t xml:space="preserve">айындау ж </w:t>
      </w:r>
      <w:r>
        <w:rPr>
          <w:rFonts w:ascii="Times New Roman"/>
          <w:b w:val="false"/>
          <w:i w:val="false"/>
          <w:color w:val="000000"/>
          <w:sz w:val="28"/>
        </w:rPr>
        <w:t xml:space="preserve">ә 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т </w:t>
      </w:r>
      <w:r>
        <w:rPr>
          <w:rFonts w:ascii="Times New Roman"/>
          <w:b w:val="false"/>
          <w:i w:val="false"/>
          <w:color w:val="000000"/>
          <w:sz w:val="28"/>
        </w:rPr>
        <w:t xml:space="preserve">ө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леу"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ызмет к </w:t>
      </w:r>
      <w:r>
        <w:rPr>
          <w:rFonts w:ascii="Times New Roman"/>
          <w:b w:val="false"/>
          <w:i w:val="false"/>
          <w:color w:val="000000"/>
          <w:sz w:val="28"/>
        </w:rPr>
        <w:t xml:space="preserve">ө </w:t>
      </w:r>
      <w:r>
        <w:rPr>
          <w:rFonts w:ascii="Times New Roman"/>
          <w:b w:val="false"/>
          <w:i w:val="false"/>
          <w:color w:val="000000"/>
          <w:sz w:val="28"/>
        </w:rPr>
        <w:t xml:space="preserve">рсетуді </w:t>
      </w:r>
      <w:r>
        <w:rPr>
          <w:rFonts w:ascii="Times New Roman"/>
          <w:b w:val="false"/>
          <w:i w:val="false"/>
          <w:color w:val="000000"/>
          <w:sz w:val="28"/>
        </w:rPr>
        <w:t xml:space="preserve">ң стандартына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Ақмола облысының аудандық (қалалық) жұмыспен қамту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әлеуметтік бағдарламалар бөлімдерінің байланыс деректері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3290"/>
        <w:gridCol w:w="3092"/>
        <w:gridCol w:w="2252"/>
        <w:gridCol w:w="4538"/>
      </w:tblGrid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р/с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әне 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дарламалар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лімдеріні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атаулары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 мекенжайы,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абылдау уа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ыты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лімдерді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оларды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орынбасарларыны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азаматтарды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абылдау кестелері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Байланыс телефоны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мекен-жайы, веб-сайт 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 ауданыны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амту 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дарламалар 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лімі" мемлекеттік мекемесі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ауданы, Ақкөл қаласы,  Нұрмағамбетов көшесі, 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күн сайын сағат 9.00-ден 18.00-ге дейін, үзіліс сағат 13.00-ден 14.00-ге дейін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(8-71638)2-10-48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Sobes_akkol@gcvp.kz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www.akmol.kz 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"Аршалы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амту 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дарламалар 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лімі" мемлекеттік мекемесі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 ауданы, Аршалы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Тәшенов көшесі,47 азаматтарды қабылдау кестесі: күн сайын сағат 9.00-ден 18.00-ге дейін, үзіліс сағат 13.00-ден 14.00-ге дейін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(8-71644)2-13-76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Arshaly_rotz@rjrshetau.online.kz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www.akmol.kz 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"Астрахан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амту 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дарламалар 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лімі" мемлекеттік мекемесі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Астраханка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Әл-Фараби көшесі, 50, азаматтарды қабылдау кестесі: күн сайын сағат 9.00-ден 18.00-ге дейін, үзіліс сағат 13.00-ден 14.00-ге дейін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(8-71641)2-25-34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Astr_socz@kokshetau.online.rz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www.akmol.kz </w:t>
            </w:r>
          </w:p>
        </w:tc>
      </w:tr>
      <w:tr>
        <w:trPr>
          <w:trHeight w:val="23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"Атбасар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амту 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дарламалар 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лімі" мемлекеттік мекемесі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ауданы, Атбасар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көшесі, 9, азаматтарды қабылдау кестесі: күн сайын сағат 9.00-ден 18.00-ге дейін, үзіліс сағат 13.00-ден 14.00-ге дейін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(8-71643)4-28-07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Atb_rotzisn@kokshetau.online/kz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www.online.kz 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ланды ауданыны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дарламалар 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лімі" мемлекеттік мекемесі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Бұланды ауданы, Макинск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Некрасов көшесі,19, азаматтарды қабылдау кестесі: күн сайын сағат 9.00-ден 18.00-ге дейін, үзіліс сағат 13.00-ден 14.00-ге дейін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(8-71646)2-21-38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Bulandy_rozsp 15k@mail.kz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www.akmol.kz </w:t>
            </w:r>
          </w:p>
        </w:tc>
      </w:tr>
      <w:tr>
        <w:trPr>
          <w:trHeight w:val="25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"Егіндікө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 ауданыны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амту 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дарламалар 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лімі" мемлекеттік мекемесі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Егіндікөл ауданы, Егіндікөл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көшесі,6,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күн сайын сағат 9.00-ден 18.00-ге дейін, үзіліс сағат 13.00-ден 14.00-ге дейін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(8-71642)2-15-44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Egindykol_ozsp@mail.ru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www.akmol.kz 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бекшілдер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амту 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ба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дарламалар 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лімі" мемлекеттік мекемесі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Еңбекшілдер ауданы, Степняк қаласы, Ленин көшесі,64, азаматтарды қабылдау кестесі: күн сайын сағат 9.00-ден 18.00-ге дейін, үзіліс сағат 13.00-ден 14.00-ге дейін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(8-71639)2-21-29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enbekrotz@mail.kz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www.akmol.kz 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"Ерейментау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амту 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дарламалар 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лімі" мемлекеттік мекемесі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қаласы, Кенесары көшесі,87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күн сайын сағат 9.00-ден 18.00-ге дейін, үзіліс сағат 13.00-ден 14.00-ге дейін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(8-71633)2-11-73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eremzsp@kokshetau.online.kz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http://www.ereymen.kz/ 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"Есіл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амту 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дарламалар 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лімі" мемлекеттік мекемесі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Қонаев көшесі,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күн сайын сағат 9.00-ден 18.00-ге дейін, үзіліс сағат 13.00-ден 14.00-ге дейін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(8-71647)2-16-57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sobes@kokshetau.online.kz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ауданыны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амту 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дарламалар 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лімі" мемлекеттік мекемесі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ауданы, Жақсы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Дружба көшесі,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күн сайын сағат 9.00-ден 18.00-ге дейін, үзіліс сағат 13.00-ден 14.00-ге дейін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(8-71635)2-13-00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soc_zanita_21@kokshetau.online.kz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"Жарқ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амту 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дарламалар 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лімі" мемлекеттік мекемесі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Жарқайың ауданы, Державинск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көшесі,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күн сайын сағат 9.00-ден 18.00-ге дейін, үзіліс сағат 13.00-ден 14.00-ге дейін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(8-71648)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9-17-02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Sobes_derzhavinsk@gcvp.kz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www.akmol.kz 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"Зеренді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амту 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дарламалар 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лімі" мемлекеттік мекемесі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Зеренді ауданы, Зеренді селосы, Бейбітшілік көшесі, 64,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күн сайын сағат 9.00-ден 18.00-ге дейін, үзіліс сағат 13.00-ден 14.00-ге дейін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(8-71632)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2-11-68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zer_cz@kokshetau.online.kz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byx@kokshetay.online.kz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www.akmol.kz 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алжын ауданыны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амту 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дарламалар 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лімі" мемлекеттік мекемесі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Қорғалжын ауданы, Коргалжын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Балғамбаев көшесі, 9, азаматтарды қабылдау кестесі: күн сайын сағат 9.00-ден 18.00-ге дейін, үзіліс сағат 13.00-ден 14.00-ге дейін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(8-71637)2-11-83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kszn@kokshetau.online.kz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http://akmol.kz/admin.html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ауданыны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амту 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дарламалар 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лімі" мемлекеттік мекемесі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Сандықтау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Балкашино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көшесі, 117,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күн сайын сағат 9.00-ден 18.00-ге дейін, үзіліс сағат 13.00-ден 14.00-ге дейін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(8-71640)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9-17-43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Sondyktau_OZSP@kokshetau.online.kz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www.sand.akmol.kz 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"Целиноград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амту 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дарламалар 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лімі" мемлекеттік мекемесі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 ауданы, Ақмол селосы, Гагарин көшесі,15,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күн сайын сағат 9.00-ден 18.00-ге дейін, үзіліс сағат 13.00-ден 14.00-ге дейін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(8-71651)3-11-10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Otdel_zan@mail.kz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www.akmol.kz 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"Шортанды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амту 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дарламалар 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лімі" мемлекеттік мекемесі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 ауданы, Шортанды кенті,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 көшесі, 22, азаматтарды қабылдау кестесі: күн сайын сағат 9.00-ден 18.00-ге дейін, үзіліс сағат 13.00-ден 14.00-ге дейін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(8-71631)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2-19-75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shortsobez@mail.ru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www.akmol.kz 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"Щучье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амту 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дарламалар 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лімі" мемлекеттік мекемесі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 ауданы, Щучинск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март көшесі, 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күн сайын сағат 9.00-ден 18.00-ге дейін, үзіліс сағат 13.00-ден 14.00-ге дейін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(8-71636)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4-27-68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depart@kokshetau.online.kz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www.burabau-akimat.kz 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"Степногорск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аласыны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амту 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  ба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дарламалар 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лімі" мемлекеттік мекемесі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 қаласы, 4-ықшам ауданы, азаматтарды қабылдау кестесі: күн сайын сағат 9.00-ден 18.00-ге дейін, үзіліс сағат 13.00-ден 14.00-ге дейін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(8-71645)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6-26-33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6-20-30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soc-progr@yandex.ru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www.akmol.kz 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аласыны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амту 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дарламалар 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лімі" мемлекеттік мекемесі 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қаласы, Локомотивная көшесі, 9а,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күн сайын 9.00-ден 18.00 сағатқа дейін, үзіліс 13.00-ден 14.00 сағатқа дейін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31-92-76,31-92-81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sobes_kokshe@kokshetau.online.kz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http://www.zakupki.akmol.kz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"Жергілікті өкілетті органдардың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шешімдері бойынша мұқтаж </w:t>
      </w:r>
      <w:r>
        <w:rPr>
          <w:rFonts w:ascii="Times New Roman"/>
          <w:b w:val="false"/>
          <w:i w:val="false"/>
          <w:color w:val="000000"/>
          <w:sz w:val="28"/>
        </w:rPr>
        <w:t xml:space="preserve">азаматтардың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жекелеген санаттарына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әлеуметтік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тағайындау және төлеу"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қызмет көрсетудің стандарты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Сапа және қол жетімділік көрсеткіштерінің мәні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2"/>
        <w:gridCol w:w="2946"/>
        <w:gridCol w:w="3186"/>
        <w:gridCol w:w="3086"/>
      </w:tblGrid>
      <w:tr>
        <w:trPr>
          <w:trHeight w:val="1635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Сапа және қол жетімділік көрсеткіштері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Көрсеткіштің нормативтік мәні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Көрсеткіштің келесі жылдағы нысаналы мәні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Көрсеткіштің есептегі жылдағы ағымдағы мәні </w:t>
            </w:r>
          </w:p>
        </w:tc>
      </w:tr>
      <w:tr>
        <w:trPr>
          <w:trHeight w:val="300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Уақытылығы </w:t>
            </w:r>
          </w:p>
        </w:tc>
      </w:tr>
      <w:tr>
        <w:trPr>
          <w:trHeight w:val="1620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 ұсыну оқиғаларының % (үлесі)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94,6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89,8 </w:t>
            </w:r>
          </w:p>
        </w:tc>
      </w:tr>
      <w:tr>
        <w:trPr>
          <w:trHeight w:val="1440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кезекте 40 минуттан аспайтын уақыт күткен тұтынушылардың % (үлесі)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85,8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Сапасы </w:t>
            </w:r>
          </w:p>
        </w:tc>
      </w:tr>
      <w:tr>
        <w:trPr>
          <w:trHeight w:val="1305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  қызметті ұсыну үдерісінің сапасына қанағаттанған тұтынушылардың % (үлесі)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92,5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88,5 </w:t>
            </w:r>
          </w:p>
        </w:tc>
      </w:tr>
      <w:tr>
        <w:trPr>
          <w:trHeight w:val="1305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92,9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89,7 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Қол жетімділік </w:t>
            </w:r>
          </w:p>
        </w:tc>
      </w:tr>
      <w:tr>
        <w:trPr>
          <w:trHeight w:val="270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ұсыну тәртібі туралы сапаға және ақпаратқа қанағаттанған тұтынушылардың % (үлесі)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89,7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85,6 </w:t>
            </w:r>
          </w:p>
        </w:tc>
      </w:tr>
      <w:tr>
        <w:trPr>
          <w:trHeight w:val="1065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құжаттарды дұрыс толтырған және бірінші ретте тапсырған оқиғалардың %(үлесі)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80,4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75,9 </w:t>
            </w:r>
          </w:p>
        </w:tc>
      </w:tr>
      <w:tr>
        <w:trPr>
          <w:trHeight w:val="870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3.3.Интернет арқылы қол жетімді қызметтерінің  ақпарат % (үлесі)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34,9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Шағымдану үдерісі </w:t>
            </w:r>
          </w:p>
        </w:tc>
      </w:tr>
      <w:tr>
        <w:trPr>
          <w:trHeight w:val="2790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 осы түрі бойынша қызмет көрсетілген тұтынушылардың жалпы санына негізделген шағымдардың % (үлесі)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1125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қаралған және қанағаттандырылған негізделген шағымдардың % (үлесі)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93,7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1845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4.3.шағымданудың қолданыстағы тәртібіне қанағаттанған тұтынушылардың % (үлесі)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78,4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</w:tr>
      <w:tr>
        <w:trPr>
          <w:trHeight w:val="1695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мерзіміне қанағаттанған тұтынушылардың % (үлесі)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82,3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76,5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Сыпайылық </w:t>
            </w:r>
          </w:p>
        </w:tc>
      </w:tr>
      <w:tr>
        <w:trPr>
          <w:trHeight w:val="1425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сыпайылығына қанағаттанған тұтынушылардың % үлесі)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96,2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