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54d7" w14:textId="6ba5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алуға жұмсалатын шығынды өтеу үшін өтемақы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2008 жылғы 20 наурыздағы N С-9/13 шешімі. Ақмола облысы Көкшетау қаласының әділет басқармасында 2008 жылғы 31 наурызда N 1-1-80 тіркелді. Күші жойылды - Ақмола облысы Көкшетау қалалық мәслихатының 2011 жылғы 11 наурыздағы № С-44/15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Қазақстан Республикасының 2005 жылғы 24 сәуірдегі "Қазақстан Республикасының Бюджет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 бабы, 5 тармағына сәйкес Көкшетау қалалық мәслихаты </w:t>
      </w:r>
      <w:r>
        <w:rPr>
          <w:rFonts w:ascii="Times New Roman"/>
          <w:b/>
          <w:i w:val="false"/>
          <w:color w:val="000000"/>
          <w:sz w:val="28"/>
        </w:rPr>
        <w:t>ШЕШТІ:</w:t>
      </w:r>
      <w:r>
        <w:br/>
      </w:r>
      <w:r>
        <w:rPr>
          <w:rFonts w:ascii="Times New Roman"/>
          <w:b w:val="false"/>
          <w:i w:val="false"/>
          <w:color w:val="000000"/>
          <w:sz w:val="28"/>
        </w:rPr>
        <w:t>
      1.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алуға жұмсалатын шығынды өтеу үшін өтемақы төлеу ережесі" (қоса берілді) бекітілсін.</w:t>
      </w:r>
      <w:r>
        <w:br/>
      </w:r>
      <w:r>
        <w:rPr>
          <w:rFonts w:ascii="Times New Roman"/>
          <w:b w:val="false"/>
          <w:i w:val="false"/>
          <w:color w:val="000000"/>
          <w:sz w:val="28"/>
        </w:rPr>
        <w:t>
      2. Көкшетау қалалық мәслихатының 2007 жылғы 13 желтоқсандағы N С-6/14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алуға жұмсалатын шығынды өтеу үшін өтемақы төлеу тәртібін бекіту туралы" (Көкшетау қаласының әділет басқармасында 2007 жылғы 29 желтоқсанда N 1-1-72 болып тіркелген, 2008 жылғы 24 қаңтарда  "Көкшетау" N 4 және 2008 жылғы 24 қаңтарда "Степной маяк" N 4 газеттерінде жарияланған) шешімнің күші жойылды деп танылсын.</w:t>
      </w:r>
      <w:r>
        <w:br/>
      </w:r>
      <w:r>
        <w:rPr>
          <w:rFonts w:ascii="Times New Roman"/>
          <w:b w:val="false"/>
          <w:i w:val="false"/>
          <w:color w:val="000000"/>
          <w:sz w:val="28"/>
        </w:rPr>
        <w:t>
      3. Осы шешім Көкшетау қаласының әділет басқармасында мемлекеттік тіркелгеннен кейін күшіне енеді және ресми жарияланғаннан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Ақмола облысы Көкшетау қалалық мәслихатының 2008.09.04 </w:t>
      </w:r>
      <w:r>
        <w:rPr>
          <w:rFonts w:ascii="Times New Roman"/>
          <w:b w:val="false"/>
          <w:i w:val="false"/>
          <w:color w:val="000000"/>
          <w:sz w:val="28"/>
        </w:rPr>
        <w:t>№ C-14/21</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Төртінші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тоғызыншы</w:t>
      </w:r>
      <w:r>
        <w:br/>
      </w:r>
      <w:r>
        <w:rPr>
          <w:rFonts w:ascii="Times New Roman"/>
          <w:b w:val="false"/>
          <w:i w:val="false"/>
          <w:color w:val="000000"/>
          <w:sz w:val="28"/>
        </w:rPr>
        <w:t>
</w:t>
      </w:r>
      <w:r>
        <w:rPr>
          <w:rFonts w:ascii="Times New Roman"/>
          <w:b w:val="false"/>
          <w:i/>
          <w:color w:val="000000"/>
          <w:sz w:val="28"/>
        </w:rPr>
        <w:t>      сессияның төрайымы, Көкшетау</w:t>
      </w:r>
      <w:r>
        <w:br/>
      </w:r>
      <w:r>
        <w:rPr>
          <w:rFonts w:ascii="Times New Roman"/>
          <w:b w:val="false"/>
          <w:i w:val="false"/>
          <w:color w:val="000000"/>
          <w:sz w:val="28"/>
        </w:rPr>
        <w:t>
</w:t>
      </w:r>
      <w:r>
        <w:rPr>
          <w:rFonts w:ascii="Times New Roman"/>
          <w:b w:val="false"/>
          <w:i/>
          <w:color w:val="000000"/>
          <w:sz w:val="28"/>
        </w:rPr>
        <w:t>      қалалық мәслихатының хатшысы</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2008 жылғы 20 наурыздағы</w:t>
      </w:r>
      <w:r>
        <w:br/>
      </w:r>
      <w:r>
        <w:rPr>
          <w:rFonts w:ascii="Times New Roman"/>
          <w:b w:val="false"/>
          <w:i w:val="false"/>
          <w:color w:val="000000"/>
          <w:sz w:val="28"/>
        </w:rPr>
        <w:t>
N С-9/13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алуға жұмсалатын  шығынды өтеу үшін өтемақы төлеу ережесі 1. Жалпы ереже</w:t>
      </w:r>
    </w:p>
    <w:p>
      <w:pPr>
        <w:spacing w:after="0"/>
        <w:ind w:left="0"/>
        <w:jc w:val="both"/>
      </w:pPr>
      <w:r>
        <w:rPr>
          <w:rFonts w:ascii="Times New Roman"/>
          <w:b w:val="false"/>
          <w:i w:val="false"/>
          <w:color w:val="000000"/>
          <w:sz w:val="28"/>
        </w:rPr>
        <w:t>      1. Осы Төлем ережесі жергілікті өкілді органдардың шешімі бойынша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алуға жұмсалатын шығынды өтейтін өтемақының төленуін реттейді.</w:t>
      </w:r>
      <w:r>
        <w:br/>
      </w:r>
      <w:r>
        <w:rPr>
          <w:rFonts w:ascii="Times New Roman"/>
          <w:b w:val="false"/>
          <w:i w:val="false"/>
          <w:color w:val="000000"/>
          <w:sz w:val="28"/>
        </w:rPr>
        <w:t>
      2. Төлем ережесін қабылдаудың құқықтық негізі Қазақстан Республикасының 2001 жылғы 23 қаңтардағы "Қазақстан Республикасындағы жергілікті мемлекеттік басқару туралы" Заңы, Қазақстан Республикасының 2005 жылғы 24 сәуірдегі "Қазақстан Республикасының Бюджет кодексі", Қазақстан Республикасының 2005 жылғы 8 шілдедегі "Агроөнеркәсіптік кешенді және ауылдық аумақтарды дамытуды мемлекеттік реттеу туралы" Заңы болып табылады. </w:t>
      </w:r>
    </w:p>
    <w:p>
      <w:pPr>
        <w:spacing w:after="0"/>
        <w:ind w:left="0"/>
        <w:jc w:val="left"/>
      </w:pPr>
      <w:r>
        <w:rPr>
          <w:rFonts w:ascii="Times New Roman"/>
          <w:b/>
          <w:i w:val="false"/>
          <w:color w:val="000000"/>
        </w:rPr>
        <w:t xml:space="preserve"> 2. өтемақы төлеу бойынша жұмыстарды ұйымдастыру</w:t>
      </w:r>
    </w:p>
    <w:p>
      <w:pPr>
        <w:spacing w:after="0"/>
        <w:ind w:left="0"/>
        <w:jc w:val="both"/>
      </w:pPr>
      <w:r>
        <w:rPr>
          <w:rFonts w:ascii="Times New Roman"/>
          <w:b w:val="false"/>
          <w:i w:val="false"/>
          <w:color w:val="000000"/>
          <w:sz w:val="28"/>
        </w:rPr>
        <w:t>      3.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әлеуметтік көмек көрсету 451-004 бағдарлама әкімгері "Көкшетау қаласының жұмыспен қамту және әлеуметтік бағдарламалар бөлімі" мемлекеттік мекемесі болып анықталсын. </w:t>
      </w:r>
    </w:p>
    <w:p>
      <w:pPr>
        <w:spacing w:after="0"/>
        <w:ind w:left="0"/>
        <w:jc w:val="left"/>
      </w:pPr>
      <w:r>
        <w:rPr>
          <w:rFonts w:ascii="Times New Roman"/>
          <w:b/>
          <w:i w:val="false"/>
          <w:color w:val="000000"/>
        </w:rPr>
        <w:t xml:space="preserve"> 3. Отын сатып алу үшін өтемақы төлеу тәртібі және мөлшері</w:t>
      </w:r>
    </w:p>
    <w:p>
      <w:pPr>
        <w:spacing w:after="0"/>
        <w:ind w:left="0"/>
        <w:jc w:val="both"/>
      </w:pPr>
      <w:r>
        <w:rPr>
          <w:rFonts w:ascii="Times New Roman"/>
          <w:b w:val="false"/>
          <w:i w:val="false"/>
          <w:color w:val="000000"/>
          <w:sz w:val="28"/>
        </w:rPr>
        <w:t>      4. Өтемақы төлемі жылына бір рет отбасының бір мүшесіне ақшалай түрде ұсынылады.</w:t>
      </w:r>
      <w:r>
        <w:br/>
      </w:r>
      <w:r>
        <w:rPr>
          <w:rFonts w:ascii="Times New Roman"/>
          <w:b w:val="false"/>
          <w:i w:val="false"/>
          <w:color w:val="000000"/>
          <w:sz w:val="28"/>
        </w:rPr>
        <w:t>
      5. Отын сатып алу өтемақысына үміткер "Көкшетау қаласының жұмыспен қамту және әлеуметтік бағдарламалар бөлімі" мемлекеттік мекемесіне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үйдің, пәтердің техникалық паспортының көшірмесі;</w:t>
      </w:r>
      <w:r>
        <w:br/>
      </w:r>
      <w:r>
        <w:rPr>
          <w:rFonts w:ascii="Times New Roman"/>
          <w:b w:val="false"/>
          <w:i w:val="false"/>
          <w:color w:val="000000"/>
          <w:sz w:val="28"/>
        </w:rPr>
        <w:t>
      4) СТН (салық төлеушінің нөмірі) көшірмесі;</w:t>
      </w:r>
      <w:r>
        <w:br/>
      </w:r>
      <w:r>
        <w:rPr>
          <w:rFonts w:ascii="Times New Roman"/>
          <w:b w:val="false"/>
          <w:i w:val="false"/>
          <w:color w:val="000000"/>
          <w:sz w:val="28"/>
        </w:rPr>
        <w:t>
      5) үй кітапшасының көшірмесі;</w:t>
      </w:r>
      <w:r>
        <w:br/>
      </w:r>
      <w:r>
        <w:rPr>
          <w:rFonts w:ascii="Times New Roman"/>
          <w:b w:val="false"/>
          <w:i w:val="false"/>
          <w:color w:val="000000"/>
          <w:sz w:val="28"/>
        </w:rPr>
        <w:t>
      6) жұмыс орнынан анықтама. </w:t>
      </w:r>
    </w:p>
    <w:p>
      <w:pPr>
        <w:spacing w:after="0"/>
        <w:ind w:left="0"/>
        <w:jc w:val="left"/>
      </w:pPr>
      <w:r>
        <w:rPr>
          <w:rFonts w:ascii="Times New Roman"/>
          <w:b/>
          <w:i w:val="false"/>
          <w:color w:val="000000"/>
        </w:rPr>
        <w:t xml:space="preserve"> 4. Өтемақы төлемін қаржыландыру</w:t>
      </w:r>
    </w:p>
    <w:p>
      <w:pPr>
        <w:spacing w:after="0"/>
        <w:ind w:left="0"/>
        <w:jc w:val="both"/>
      </w:pPr>
      <w:r>
        <w:rPr>
          <w:rFonts w:ascii="Times New Roman"/>
          <w:b w:val="false"/>
          <w:i w:val="false"/>
          <w:color w:val="000000"/>
          <w:sz w:val="28"/>
        </w:rPr>
        <w:t>      6.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 үшін өтемақы төлеу шығындарын қаржыландыру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көрсету" 451-004 бюджеттік бағдарламасы бойынша қала бюджетінен бөлінеді. </w:t>
      </w:r>
    </w:p>
    <w:p>
      <w:pPr>
        <w:spacing w:after="0"/>
        <w:ind w:left="0"/>
        <w:jc w:val="left"/>
      </w:pPr>
      <w:r>
        <w:rPr>
          <w:rFonts w:ascii="Times New Roman"/>
          <w:b/>
          <w:i w:val="false"/>
          <w:color w:val="000000"/>
        </w:rPr>
        <w:t xml:space="preserve"> 5. Төлемді жүзеге асыру тәртібі</w:t>
      </w:r>
    </w:p>
    <w:p>
      <w:pPr>
        <w:spacing w:after="0"/>
        <w:ind w:left="0"/>
        <w:jc w:val="both"/>
      </w:pPr>
      <w:r>
        <w:rPr>
          <w:rFonts w:ascii="Times New Roman"/>
          <w:b w:val="false"/>
          <w:i w:val="false"/>
          <w:color w:val="000000"/>
          <w:sz w:val="28"/>
        </w:rPr>
        <w:t>      7. "Көкшетау қаласының жұмыспен қамту және әлеуметтік бағдарламалар бөлімі" мемлекеттік мекемесі бір маманға шаққанда жылына 3000 килограмм көмір отын шығынының есеп айырысуына сәйкес тізімдерді қалыптастырып, ұсынады және ақша қаражаттарын өтініш берушілердің жеке есеп шоттарына жібереді. </w:t>
      </w:r>
    </w:p>
    <w:p>
      <w:pPr>
        <w:spacing w:after="0"/>
        <w:ind w:left="0"/>
        <w:jc w:val="left"/>
      </w:pPr>
      <w:r>
        <w:rPr>
          <w:rFonts w:ascii="Times New Roman"/>
          <w:b/>
          <w:i w:val="false"/>
          <w:color w:val="000000"/>
        </w:rPr>
        <w:t xml:space="preserve"> 6. Төлемнің жүзеге асырылуын бақылау</w:t>
      </w:r>
    </w:p>
    <w:p>
      <w:pPr>
        <w:spacing w:after="0"/>
        <w:ind w:left="0"/>
        <w:jc w:val="both"/>
      </w:pPr>
      <w:r>
        <w:rPr>
          <w:rFonts w:ascii="Times New Roman"/>
          <w:b w:val="false"/>
          <w:i w:val="false"/>
          <w:color w:val="000000"/>
          <w:sz w:val="28"/>
        </w:rPr>
        <w:t>      8. Әлеуметтік төлемдерді берілуі жөніндегі бақылау мен есеп беру қолданыстағы Қазақстан Республикасының заңнамаларына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