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3946" w14:textId="9b13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2008 жылғы 4 қыркүйектегі N С-14/21 шешімі. Ақмола облысы Көкшетау қаласының әділет басқармасында 2008 жылғы 22 қыркүйекте N 1-1-87 тіркелді. Күші жойылды - Ақмола облысы Көкшетау қалалық мәслихатының 2013 жылғы 21 ақпандағы № С-15/8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21.02.2013 № С-15/8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Республикасының 1998 жылғы 24 наурыздағы "Нормативтік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36 бабы, 2 тармағының 5) тармақшасына сәйкес Көкшетау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2008 жылғы 20 наурыздағы N С-9/13 "Ауылдық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алуға жұмсалатын шығынды өтеу үшін өтемақы төлеу ережесін бекіту туралы" (Көкшетау қаласының әділет басқармасында 2008 жылғы 31 наурызда </w:t>
      </w:r>
      <w:r>
        <w:rPr>
          <w:rFonts w:ascii="Times New Roman"/>
          <w:b w:val="false"/>
          <w:i w:val="false"/>
          <w:color w:val="000000"/>
          <w:sz w:val="28"/>
        </w:rPr>
        <w:t>N 1-1-80</w:t>
      </w:r>
      <w:r>
        <w:rPr>
          <w:rFonts w:ascii="Times New Roman"/>
          <w:b w:val="false"/>
          <w:i w:val="false"/>
          <w:color w:val="000000"/>
          <w:sz w:val="28"/>
        </w:rPr>
        <w:t xml:space="preserve"> болып тіркелген, 2008 жылғы 10 сәуірде "Көкшетау" N 16 және 2008 жылғы 10 сәуірде "Степной маяк" N 16 газеттерінде жарияланған) шешімінің 3 тармағы келесі редакцияда баяндалсын:</w:t>
      </w:r>
      <w:r>
        <w:br/>
      </w:r>
      <w:r>
        <w:rPr>
          <w:rFonts w:ascii="Times New Roman"/>
          <w:b w:val="false"/>
          <w:i w:val="false"/>
          <w:color w:val="000000"/>
          <w:sz w:val="28"/>
        </w:rPr>
        <w:t>
      "Осы шешім Көкшетау қаласының Әділет басқармасында мемлекеттік тіркелген күннен бастап күшіне енеді және ресми жарияланған күнінен бастап қолданысқа енгiзiледi".</w:t>
      </w:r>
      <w:r>
        <w:br/>
      </w:r>
      <w:r>
        <w:rPr>
          <w:rFonts w:ascii="Times New Roman"/>
          <w:b w:val="false"/>
          <w:i w:val="false"/>
          <w:color w:val="000000"/>
          <w:sz w:val="28"/>
        </w:rPr>
        <w:t>
      2) Көкшетау қалалық мәслихатының 2008 жылғы 20 наурыздағы N С-9/16 "Кәсіпкерлік қызметтің жекелеген түрлері үшін біржолғы талондар құнының мөлшерін және тіркелген жиынтық салық ставкаларын бекіту туралы" (Көкшетау қаласының Әділет басқармасында 2008 жылғы 31 наурызда </w:t>
      </w:r>
      <w:r>
        <w:rPr>
          <w:rFonts w:ascii="Times New Roman"/>
          <w:b w:val="false"/>
          <w:i w:val="false"/>
          <w:color w:val="000000"/>
          <w:sz w:val="28"/>
        </w:rPr>
        <w:t>N 1-1-81</w:t>
      </w:r>
      <w:r>
        <w:rPr>
          <w:rFonts w:ascii="Times New Roman"/>
          <w:b w:val="false"/>
          <w:i w:val="false"/>
          <w:color w:val="000000"/>
          <w:sz w:val="28"/>
        </w:rPr>
        <w:t xml:space="preserve"> болып тіркелген, 2008 жылғы 10 сәуірде "Көкшетау" N 16 және 2008 жылғы 10 сәуірде "Степной маяк" N 16 газеттерінде жарияланған) шешімінің 4 тармағы келесі редакцияда баяндалсын:</w:t>
      </w:r>
      <w:r>
        <w:br/>
      </w:r>
      <w:r>
        <w:rPr>
          <w:rFonts w:ascii="Times New Roman"/>
          <w:b w:val="false"/>
          <w:i w:val="false"/>
          <w:color w:val="000000"/>
          <w:sz w:val="28"/>
        </w:rPr>
        <w:t>
      "Осы шешім Көкшетау қаласының Әділет басқармасында мемлекеттік тіркелген күннен бастап күшіне енеді және ресми жарияланған күнінен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2. Осы шешім Көкшетау қаласының әділет басқармасында мемлекеттік тіркелген күннен бастап күшіне енеді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14 сессияның төрағасы                      М.Жанұзақов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