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0a00" w14:textId="1680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қаласы, Ақсу, Бестөбе, Заводской кенттерінде және Қарабұлақ селолық округінде тұратын 1992 жылы туылған азаматтарды "Степногорск қаласының қорғаныс істері жөніндегі бөлімі" мемлекеттік мекемесінің шақыру учаскесіне тіркеу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2008 жылғы 11 желтоқсандағы № 24 қаулысы. Ақмола облысы Степногорск каласының әділет басқармасында 2009 жылғы 9 қаңтарда № 1-2-101 тіркелді. Күші жойылды - Ақмола облысы Степногорск қаласы әкімінің 2009 жылғы 7 желтоқсандағы №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Степногорск қаласы әкімінің 2009.12.07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8 шілдедегі «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міндеттілік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скери қызмет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 бабына,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 бабы 1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 13)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шасына,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кіметіні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5 мамырда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 371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скери мiндеттiлер мен 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скерге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ырылушыларды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скери есепке алуды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ргiзу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ртiбi ж</w:t>
      </w:r>
      <w:r>
        <w:rPr>
          <w:rFonts w:ascii="Times New Roman"/>
          <w:b w:val="false"/>
          <w:i w:val="false"/>
          <w:color w:val="000000"/>
          <w:sz w:val="28"/>
        </w:rPr>
        <w:t xml:space="preserve">өніндегі ережесiн бекiту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1992 жылда туыл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азаматтарды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тіркелуін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ткізу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сатында 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 xml:space="preserve">кімі ШЕШІМ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Мекен-жайы 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аласы, 1 ша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ынаудан, 22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й,  «Степногорск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аныс істері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лімі» 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имаратында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 учаскесі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йымдастырылсын (одан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рі –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аныс істері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 - наурыз айларында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аныс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бө</w:t>
      </w:r>
      <w:r>
        <w:rPr>
          <w:rFonts w:ascii="Times New Roman"/>
          <w:b w:val="false"/>
          <w:i w:val="false"/>
          <w:color w:val="000000"/>
          <w:sz w:val="28"/>
        </w:rPr>
        <w:t>ліміні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 учаскесіне 1992 жылы туыл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азаматтарды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тіркелуі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аныс істер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(келісім бойынша) тіркеуге тиісті азаматтарды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ыруды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«Степногорск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емханасы» мемлекеттік коммуналды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   қазыналы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сіпорыныны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 д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рігері (келісім бойынша)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дейінгілерді медициналы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ку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ландырудан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ткізу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комиссияны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арама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ына д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рігер – мамандар мен орта медициналы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ызметкерлерді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ажетті санын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«Степногорск </w:t>
      </w:r>
      <w:r>
        <w:rPr>
          <w:rFonts w:ascii="Times New Roman"/>
          <w:b w:val="false"/>
          <w:i w:val="false"/>
          <w:color w:val="000000"/>
          <w:sz w:val="28"/>
        </w:rPr>
        <w:t>өң</w:t>
      </w:r>
      <w:r>
        <w:rPr>
          <w:rFonts w:ascii="Times New Roman"/>
          <w:b w:val="false"/>
          <w:i w:val="false"/>
          <w:color w:val="000000"/>
          <w:sz w:val="28"/>
        </w:rPr>
        <w:t>ірлік психиатриялы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аурухана» мемлекеттік мекемесіні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 д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рігері (келісім бойынша)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дейінгілерді медициналы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ку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ландырудан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ткізу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комиссияны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арама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ына психиатр – д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рігерді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 мен кенттер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сіпорындарыны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, мекемелеріні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йымдарының, 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у орындарыны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басшыларына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сыныс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тіркеуге жататын азаматтарды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ла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тандыру, оларды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 учаскесіне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 туралы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ытылы  келуін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тіркеуге жататын азаматтарды медициналы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тексеру, сондай-а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талдау  тапсыру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у мен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мыстан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су, Бест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бе, Заводской кенттеріні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араб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тіркеуге тиісті азаматтар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жеке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аздары тапсырылып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оларды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 комиссиясына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аныс істер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ліміне белгіленген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ні келуін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азаматтарды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 учаскесіне жеткізу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алып барушылармен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ажетті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лікпен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етсін, сондай-а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  азаматтарды жол апаттарынан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тандыру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барлы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шаралар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азаматтарды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 учаскесіне жіберу алдында, оларды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аздарында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рсетілген барлы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</w:t>
      </w:r>
      <w:r>
        <w:rPr>
          <w:rFonts w:ascii="Times New Roman"/>
          <w:b w:val="false"/>
          <w:i w:val="false"/>
          <w:color w:val="000000"/>
          <w:sz w:val="28"/>
        </w:rPr>
        <w:t>жаттарды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 болуын тексерсін.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«Степногорск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аласы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аппараты» мемлекеттік мекемесі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ыру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ткізуіне байланысты шы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аржыландыруын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арастырыл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аражаттар есебінен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«Степногорск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дарламалар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лімі» мемлекеттік мекемесіні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азаматтарды тіркеу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комиссияны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кезе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іне 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ыру учаскесін техникалы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 xml:space="preserve">ызметкерлермен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Осы шешім 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ділет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лімінде мемлекеттік тіркеу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нінен бастап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енеді,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 мен он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нінен кейін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Осы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 Степногорск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аласы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  Г.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.С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дуа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асова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емханасы»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кәсіпорының бас дәрігері                А.Дүйсенов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өңірлік психиатриялық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        Б.Сармұрзинов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