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38c3" w14:textId="826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Жақсы ауданының кәсіпорындарда жұмыс орындардың жалпы құрамынан үш пайыз көлемінде мүгедектер үшін жұмыс орын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2008 жылғы 23 қыркүйектегі N А-12/252 қаулысы. Ақмола облысы Жақсы ауданының әділет басқармасында 2008 жылғы 10 қазанда N 1-13-78 тіркелді. Күші жойылды - Ақмола облысы Жақсы ауданы әкімдігінің 2010 жылғы 5 қаңтардағы № А-0/2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Жақсы ауданы әкімдігінің 2010.01.05 № А-0/2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жылдың 23 қаңтардағы "Қазақстан Ревпубликасындағы жергілікті мемлекеттік басқару туралы" Заңының 31 бабы 1 тармғының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бабына, Қазақстан Республикасы 2005 жылғы 13 сәуірдегі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21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қорғауға мұқтаж тұлғаларға ықпал қөрсету, мүгедектерді қоғамға шоғырландыру үшін және оларды жұмыспен қамтуды қамтамасыз ету мақсатында,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"Жақсы ауданының жұмыспен қамту және әлеуметтік бағдарламалар бөлімі" мемлекеттік мекемесі жұмыс орындардың жалпы санынан мүгедектер үшін үш пайыз жұмыс орын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Мүгедектерді еңбекке орналастыру үшін арнайы жұмыс орындары құрылған ұйымдардың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2008 жылдың 3 сәуірінен пайда болған құқық қатынастарына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орынбасарының міндетін атқарушы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 Жақсы ауданының Әділет басқармасында мемлекеттік тіркелген күнінен бастап күшіне енеді және ресми түрде жарыққа шыққан күннен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           И.Қабдуғалиев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қыркүйектегі № А-12/252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еңбекке орналастыру үшін арнайы жұмыс</w:t>
      </w:r>
      <w:r>
        <w:br/>
      </w:r>
      <w:r>
        <w:rPr>
          <w:rFonts w:ascii="Times New Roman"/>
          <w:b/>
          <w:i w:val="false"/>
          <w:color w:val="000000"/>
        </w:rPr>
        <w:t>
орындары құрылған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7747"/>
        <w:gridCol w:w="4379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басшышың аты-жөні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 құрылатын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саны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"Урожай" ЖШС-директоры Бралин Ғ.Б.(келісім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"Запорожье" ЖШС-директоры Чепурной С.И.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"Перекатненский элеватор" ЖШС-директоры Атабай С.Е.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"Ешім-Астық" ЖШС-директоры Әлімбаев Б.Ж.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"Новокиенка" ЖШС-директоры Гладченко А.М,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"Белағаш" ЖШС-директоры Гертнер В.Ф.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"Жаңа-Жол" ЖШС-директоры Мейрамов М.Ж.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"Казгородок-1" ЖШС-директоры Циммерман О.И.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TNK" ЖШС-атқарушы директоры Өтенов Т.Н.(келісім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"Темп" шаруашылық қожалығы-басшысы Златухин А.И.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"Тарас" ЖШС-директоры Байзиров Е.Ә.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"Түгел-С" ЖШС-директоры Сматаев Ә.А. (келісім бойншы)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ЖШС-жауапкершілігі шектеулі серіктестік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