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de79" w14:textId="0abd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2008 жылғы 23 желтоқсандағы N 80 шешімі. Ақтөбе облысының Әйтеке би аудандық Әділет басқармасында 2009 жылғы 15 қаңтарда N 3-2-67 тіркелді. Күші жойылды - Ақтөбе облысы Әйтеке би аудандық мәслихатының 2010 жылғы 5 ақпандағы № 176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Әйтеке би аудандық мәслихатының 2010.02.05 № 176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N 95-IV Бюджеттік Кодексінің 9 бабына және облыстық мәслихаттың 2008 жылғы 10 желтоқсандағы "2009 жылға арналған облыстық бюджет туралы" N 125 </w:t>
      </w:r>
      <w:r>
        <w:rPr>
          <w:rFonts w:ascii="Times New Roman"/>
          <w:b w:val="false"/>
          <w:i w:val="false"/>
          <w:color w:val="000000"/>
          <w:sz w:val="28"/>
        </w:rPr>
        <w:t>шешіміне</w:t>
      </w:r>
      <w:r>
        <w:rPr>
          <w:rFonts w:ascii="Times New Roman"/>
          <w:b w:val="false"/>
          <w:i w:val="false"/>
          <w:color w:val="000000"/>
          <w:sz w:val="28"/>
        </w:rPr>
        <w:t xml:space="preserve"> сәйкес </w:t>
      </w:r>
      <w:r>
        <w:rPr>
          <w:rFonts w:ascii="Times New Roman"/>
          <w:b/>
          <w:i w:val="false"/>
          <w:color w:val="000000"/>
          <w:sz w:val="28"/>
        </w:rPr>
        <w:t>аудандық мәслихат</w:t>
      </w:r>
      <w:r>
        <w:rPr>
          <w:rFonts w:ascii="Times New Roman"/>
          <w:b/>
          <w:i w:val="false"/>
          <w:color w:val="000000"/>
          <w:sz w:val="28"/>
        </w:rPr>
        <w:t xml:space="preserve"> 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 көлемде бекітілсін:</w:t>
      </w:r>
    </w:p>
    <w:p>
      <w:pPr>
        <w:spacing w:after="0"/>
        <w:ind w:left="0"/>
        <w:jc w:val="both"/>
      </w:pPr>
      <w:r>
        <w:rPr>
          <w:rFonts w:ascii="Times New Roman"/>
          <w:b w:val="false"/>
          <w:i w:val="false"/>
          <w:color w:val="000000"/>
          <w:sz w:val="28"/>
        </w:rPr>
        <w:t>      1) Кірістер                       3 000 465,3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267 368 мың теңге;</w:t>
      </w:r>
      <w:r>
        <w:br/>
      </w:r>
      <w:r>
        <w:rPr>
          <w:rFonts w:ascii="Times New Roman"/>
          <w:b w:val="false"/>
          <w:i w:val="false"/>
          <w:color w:val="000000"/>
          <w:sz w:val="28"/>
        </w:rPr>
        <w:t>
      салықтық емес түсімдер бойынша         10 272 мың теңге;</w:t>
      </w:r>
      <w:r>
        <w:br/>
      </w:r>
      <w:r>
        <w:rPr>
          <w:rFonts w:ascii="Times New Roman"/>
          <w:b w:val="false"/>
          <w:i w:val="false"/>
          <w:color w:val="000000"/>
          <w:sz w:val="28"/>
        </w:rPr>
        <w:t xml:space="preserve">
      негізгі капиталды сатудан </w:t>
      </w:r>
      <w:r>
        <w:br/>
      </w:r>
      <w:r>
        <w:rPr>
          <w:rFonts w:ascii="Times New Roman"/>
          <w:b w:val="false"/>
          <w:i w:val="false"/>
          <w:color w:val="000000"/>
          <w:sz w:val="28"/>
        </w:rPr>
        <w:t>
      түсетін түсімдер бойынша                7 500 мың теңге;</w:t>
      </w:r>
      <w:r>
        <w:br/>
      </w:r>
      <w:r>
        <w:rPr>
          <w:rFonts w:ascii="Times New Roman"/>
          <w:b w:val="false"/>
          <w:i w:val="false"/>
          <w:color w:val="000000"/>
          <w:sz w:val="28"/>
        </w:rPr>
        <w:t>
      трансферттердің түсімдері бойынша 2 715 325,3 мың теңге;</w:t>
      </w:r>
    </w:p>
    <w:p>
      <w:pPr>
        <w:spacing w:after="0"/>
        <w:ind w:left="0"/>
        <w:jc w:val="both"/>
      </w:pPr>
      <w:r>
        <w:rPr>
          <w:rFonts w:ascii="Times New Roman"/>
          <w:b w:val="false"/>
          <w:i w:val="false"/>
          <w:color w:val="000000"/>
          <w:sz w:val="28"/>
        </w:rPr>
        <w:t>      2) шығындар                       3 026 400,0 мың теңге;</w:t>
      </w:r>
    </w:p>
    <w:p>
      <w:pPr>
        <w:spacing w:after="0"/>
        <w:ind w:left="0"/>
        <w:jc w:val="both"/>
      </w:pP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0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Ақтөбе облысы Әйтеке би аудандық мәслихатының 2009.02.19 </w:t>
      </w:r>
      <w:r>
        <w:rPr>
          <w:rFonts w:ascii="Times New Roman"/>
          <w:b w:val="false"/>
          <w:i w:val="false"/>
          <w:color w:val="000000"/>
          <w:sz w:val="28"/>
        </w:rPr>
        <w:t>N 104</w:t>
      </w:r>
      <w:r>
        <w:rPr>
          <w:rFonts w:ascii="Times New Roman"/>
          <w:b w:val="false"/>
          <w:i/>
          <w:color w:val="800000"/>
          <w:sz w:val="28"/>
        </w:rPr>
        <w:t xml:space="preserve">, 2009.04.21 </w:t>
      </w:r>
      <w:r>
        <w:rPr>
          <w:rFonts w:ascii="Times New Roman"/>
          <w:b w:val="false"/>
          <w:i w:val="false"/>
          <w:color w:val="000000"/>
          <w:sz w:val="28"/>
        </w:rPr>
        <w:t>N 117</w:t>
      </w:r>
      <w:r>
        <w:rPr>
          <w:rFonts w:ascii="Times New Roman"/>
          <w:b w:val="false"/>
          <w:i/>
          <w:color w:val="800000"/>
          <w:sz w:val="28"/>
        </w:rPr>
        <w:t xml:space="preserve">, 2009.07.24 </w:t>
      </w:r>
      <w:r>
        <w:rPr>
          <w:rFonts w:ascii="Times New Roman"/>
          <w:b w:val="false"/>
          <w:i w:val="false"/>
          <w:color w:val="000000"/>
          <w:sz w:val="28"/>
        </w:rPr>
        <w:t>N 131</w:t>
      </w:r>
      <w:r>
        <w:rPr>
          <w:rFonts w:ascii="Times New Roman"/>
          <w:b w:val="false"/>
          <w:i/>
          <w:color w:val="800000"/>
          <w:sz w:val="28"/>
        </w:rPr>
        <w:t xml:space="preserve">, 2009.11.26 </w:t>
      </w:r>
      <w:r>
        <w:rPr>
          <w:rFonts w:ascii="Times New Roman"/>
          <w:b w:val="false"/>
          <w:i w:val="false"/>
          <w:color w:val="000000"/>
          <w:sz w:val="28"/>
        </w:rPr>
        <w:t>№ 150</w:t>
      </w:r>
      <w:r>
        <w:rPr>
          <w:rFonts w:ascii="Times New Roman"/>
          <w:b w:val="false"/>
          <w:i/>
          <w:color w:val="800000"/>
          <w:sz w:val="28"/>
        </w:rPr>
        <w:t xml:space="preserve"> (2009 жылғы 1 қаңтардан бастап қолданысқа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(облыстық маңызы бар қала) бюджетінен қаржыландырылатын мемлекеттік мекемелерн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1) жалақының ең төменгі мөлшері – 13 470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1 273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13 470 теңге мөлшерінде белгіленгені еске және басшылыққа алынсын.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Облыстық мәслихаттың 2008 жылғы 10 желтоқсандағы "2009 жылға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 аудандық бюджетке берілген субвенция көлемі 1 097 218 мың теңге сомасында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6.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35 273 мың теңге, оның ішінде:</w:t>
      </w:r>
      <w:r>
        <w:br/>
      </w:r>
      <w:r>
        <w:rPr>
          <w:rFonts w:ascii="Times New Roman"/>
          <w:b w:val="false"/>
          <w:i w:val="false"/>
          <w:color w:val="000000"/>
          <w:sz w:val="28"/>
        </w:rPr>
        <w:t>
      мемлекеттік атаулы әлеуметтік көмекті төлеуге – 6 000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29 273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7.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xml:space="preserve">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54 616 мың теңге сомасында, оның ішінде:</w:t>
      </w:r>
      <w:r>
        <w:br/>
      </w:r>
      <w:r>
        <w:rPr>
          <w:rFonts w:ascii="Times New Roman"/>
          <w:b w:val="false"/>
          <w:i w:val="false"/>
          <w:color w:val="000000"/>
          <w:sz w:val="28"/>
        </w:rPr>
        <w:t>
      жаңа енгізілетін білім беру объектісі қамтамасыз етуге – 16 666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- 11 100 мың теңге;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жарақтандыруға- 20 490 мың теңге;</w:t>
      </w:r>
      <w:r>
        <w:br/>
      </w:r>
      <w:r>
        <w:rPr>
          <w:rFonts w:ascii="Times New Roman"/>
          <w:b w:val="false"/>
          <w:i w:val="false"/>
          <w:color w:val="000000"/>
          <w:sz w:val="28"/>
        </w:rPr>
        <w:t>
      бастауыш, негізге орта және жалпы орта білім берудің мемлекеттік жүйесіне интерактивті оқыту жүйесін енгізуге – 6360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8.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мемлекеттік атаулы әлеуметтік көмек төлеміне 1 100 мың теңге сомасында;</w:t>
      </w:r>
      <w:r>
        <w:br/>
      </w:r>
      <w:r>
        <w:rPr>
          <w:rFonts w:ascii="Times New Roman"/>
          <w:b w:val="false"/>
          <w:i w:val="false"/>
          <w:color w:val="000000"/>
          <w:sz w:val="28"/>
        </w:rPr>
        <w:t>
      аз қамтылған отбасыларындағы 18 жасқа дейінгі балаларға мемлекеттік жәрдемақылар төліміне 1 380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1 425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9. 2009 жылға арналған аудандық бюджетте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Республикасының ауылдық аумақтарын дамытудың 2004 - 2010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ауылдың әлеуметтiк инфрақұрылымын дамытуға және нығайтуға 649405 мың теңге сомасында, оның ішінде:</w:t>
      </w:r>
      <w:r>
        <w:br/>
      </w:r>
      <w:r>
        <w:rPr>
          <w:rFonts w:ascii="Times New Roman"/>
          <w:b w:val="false"/>
          <w:i w:val="false"/>
          <w:color w:val="000000"/>
          <w:sz w:val="28"/>
        </w:rPr>
        <w:t>
      ауылдық (селолық) елдi мекендердi ауыз сумен жабдықтау объектiлерiн реконструкциялауға – 108 284 мың теңге;</w:t>
      </w:r>
      <w:r>
        <w:br/>
      </w:r>
      <w:r>
        <w:rPr>
          <w:rFonts w:ascii="Times New Roman"/>
          <w:b w:val="false"/>
          <w:i w:val="false"/>
          <w:color w:val="000000"/>
          <w:sz w:val="28"/>
        </w:rPr>
        <w:t>
      білім беру объектілерін құрылысына – 541 121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10. 2009 жылға арналған аудандық бюджетте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Республикасында 2008 - 2010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53 737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23 737 мың теңге сомасында;</w:t>
      </w:r>
      <w:r>
        <w:br/>
      </w:r>
      <w:r>
        <w:rPr>
          <w:rFonts w:ascii="Times New Roman"/>
          <w:b w:val="false"/>
          <w:i w:val="false"/>
          <w:color w:val="000000"/>
          <w:sz w:val="28"/>
        </w:rPr>
        <w:t>
      инженерлік-коммуникациялық инфрақұрылымды дамытуға және жайластыруға 30 000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11. 2009 жылға арналған аудандық бюджетте облыстық бюджеттен ағымдағы нысаналы трансфертті республикалық бюджеттен нысаналы даму трансферттері есебінен түскені ескерілсін:</w:t>
      </w:r>
      <w:r>
        <w:br/>
      </w:r>
      <w:r>
        <w:rPr>
          <w:rFonts w:ascii="Times New Roman"/>
          <w:b w:val="false"/>
          <w:i w:val="false"/>
          <w:color w:val="000000"/>
          <w:sz w:val="28"/>
        </w:rPr>
        <w:t>
      аудандық маныздағы автомобиль жолдарын күрделі жөндеуге 460 000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12. 2009 жылға арналған аудандық бюджетте облыстық бюджеттен нысаналы даму трансферттері көзделгені ескерілсін, оның ішінде:</w:t>
      </w:r>
      <w:r>
        <w:br/>
      </w:r>
      <w:r>
        <w:rPr>
          <w:rFonts w:ascii="Times New Roman"/>
          <w:b w:val="false"/>
          <w:i w:val="false"/>
          <w:color w:val="000000"/>
          <w:sz w:val="28"/>
        </w:rPr>
        <w:t>
      білім беру объектілерін құрылысына– 193 365 мың теңге;</w:t>
      </w:r>
      <w:r>
        <w:br/>
      </w:r>
      <w:r>
        <w:rPr>
          <w:rFonts w:ascii="Times New Roman"/>
          <w:b w:val="false"/>
          <w:i w:val="false"/>
          <w:color w:val="000000"/>
          <w:sz w:val="28"/>
        </w:rPr>
        <w:t>
      cумен жабдықтау жүйесін дамыту 37 715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13. 2009 жылға арналған ауданның жергілікті атқарушы органының резерві сомасы 4 974 мың теңге болып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2009 жылға арналған аудандық бюджетті атқару процесінде секвестрге жатпайтын аудандық бюджеттік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2009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шешім 2009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шешім аудандық ресми басылымда жариялансын.</w:t>
      </w:r>
    </w:p>
    <w:p>
      <w:pPr>
        <w:spacing w:after="0"/>
        <w:ind w:left="0"/>
        <w:jc w:val="both"/>
      </w:pPr>
      <w:r>
        <w:rPr>
          <w:rFonts w:ascii="Times New Roman"/>
          <w:b w:val="false"/>
          <w:i/>
          <w:color w:val="000000"/>
          <w:sz w:val="28"/>
        </w:rPr>
        <w:t>      Аудандық мәслихаттың          Аудандық</w:t>
      </w:r>
      <w:r>
        <w:br/>
      </w:r>
      <w:r>
        <w:rPr>
          <w:rFonts w:ascii="Times New Roman"/>
          <w:b w:val="false"/>
          <w:i w:val="false"/>
          <w:color w:val="000000"/>
          <w:sz w:val="28"/>
        </w:rPr>
        <w:t>
</w:t>
      </w:r>
      <w:r>
        <w:rPr>
          <w:rFonts w:ascii="Times New Roman"/>
          <w:b w:val="false"/>
          <w:i/>
          <w:color w:val="000000"/>
          <w:sz w:val="28"/>
        </w:rPr>
        <w:t>         сессия төрайымы       мәслихаттың хатшысы</w:t>
      </w:r>
    </w:p>
    <w:p>
      <w:pPr>
        <w:spacing w:after="0"/>
        <w:ind w:left="0"/>
        <w:jc w:val="both"/>
      </w:pPr>
      <w:r>
        <w:rPr>
          <w:rFonts w:ascii="Times New Roman"/>
          <w:b w:val="false"/>
          <w:i/>
          <w:color w:val="000000"/>
          <w:sz w:val="28"/>
        </w:rPr>
        <w:t>          А.ӨМІРЗАҚОВА           А.ЕРМАҒАМБЕТ</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2008 жылғы</w:t>
      </w:r>
      <w:r>
        <w:br/>
      </w:r>
      <w:r>
        <w:rPr>
          <w:rFonts w:ascii="Times New Roman"/>
          <w:b w:val="false"/>
          <w:i w:val="false"/>
          <w:color w:val="000000"/>
          <w:sz w:val="28"/>
        </w:rPr>
        <w:t>
23-ші желтоқсандағы N 80 шешіміне</w:t>
      </w:r>
      <w:r>
        <w:br/>
      </w:r>
      <w:r>
        <w:rPr>
          <w:rFonts w:ascii="Times New Roman"/>
          <w:b w:val="false"/>
          <w:i w:val="false"/>
          <w:color w:val="000000"/>
          <w:sz w:val="28"/>
        </w:rPr>
        <w:t>
қосымша N 1</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1 қосымша жаңа редакцияда - Ақтөбе облысы Әйтеке би аудандық мәслихатының 2009.11.26 </w:t>
      </w:r>
      <w:r>
        <w:rPr>
          <w:rFonts w:ascii="Times New Roman"/>
          <w:b w:val="false"/>
          <w:i w:val="false"/>
          <w:color w:val="000000"/>
          <w:sz w:val="28"/>
        </w:rPr>
        <w:t>№ 150</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1073"/>
        <w:gridCol w:w="7133"/>
        <w:gridCol w:w="2453"/>
      </w:tblGrid>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w:t>
            </w:r>
            <w:r>
              <w:br/>
            </w:r>
            <w:r>
              <w:rPr>
                <w:rFonts w:ascii="Times New Roman"/>
                <w:b w:val="false"/>
                <w:i w:val="false"/>
                <w:color w:val="000000"/>
                <w:sz w:val="20"/>
              </w:rPr>
              <w:t>
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Кiрiстер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жылға болжам</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3000465,3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Кiрiстер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285140,0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267368,0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72009,0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72009,0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62157,0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62157,0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125906,0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106842,0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3742,0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12726,0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2596,0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5724,0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3116,0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1361,0</w:t>
            </w:r>
          </w:p>
        </w:tc>
      </w:tr>
      <w:tr>
        <w:trPr>
          <w:trHeight w:val="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10272,0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3499,0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3499,0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5142,0</w:t>
            </w:r>
          </w:p>
        </w:tc>
      </w:tr>
      <w:tr>
        <w:trPr>
          <w:trHeight w:val="15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7500,0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2715325,3</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2715325,3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2715325,3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93"/>
        <w:gridCol w:w="973"/>
        <w:gridCol w:w="773"/>
        <w:gridCol w:w="6373"/>
        <w:gridCol w:w="2433"/>
      </w:tblGrid>
      <w:tr>
        <w:trPr>
          <w:trHeight w:val="17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Кызм</w:t>
            </w:r>
            <w:r>
              <w:br/>
            </w:r>
            <w:r>
              <w:rPr>
                <w:rFonts w:ascii="Times New Roman"/>
                <w:b w:val="false"/>
                <w:i w:val="false"/>
                <w:color w:val="000000"/>
                <w:sz w:val="20"/>
              </w:rPr>
              <w:t>
ет тобы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Кос</w:t>
            </w:r>
            <w:r>
              <w:br/>
            </w:r>
            <w:r>
              <w:rPr>
                <w:rFonts w:ascii="Times New Roman"/>
                <w:b w:val="false"/>
                <w:i w:val="false"/>
                <w:color w:val="000000"/>
                <w:sz w:val="20"/>
              </w:rPr>
              <w:t>
ымш</w:t>
            </w:r>
            <w:r>
              <w:br/>
            </w:r>
            <w:r>
              <w:rPr>
                <w:rFonts w:ascii="Times New Roman"/>
                <w:b w:val="false"/>
                <w:i w:val="false"/>
                <w:color w:val="000000"/>
                <w:sz w:val="20"/>
              </w:rPr>
              <w:t>
а кызмете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3026400,0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138226</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117289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9015</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36018,5</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36018,5</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72255,3</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72255,3</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14005,4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14005,4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12167,4</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6932</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6932</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қаржы бөлімнің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5242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1870371</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60626,5</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60626,5</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60626,5</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993848,4</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2457</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991391,4</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981658,4</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3376</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815896</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132551</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15591</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1460</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683345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683345</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115741</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101004,7</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2401,2</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2401,2</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98603,5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27878</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2542,7</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39590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27442,8</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14736,3</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14736,3</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14101,3</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99765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80799</w:t>
            </w:r>
          </w:p>
        </w:tc>
      </w:tr>
      <w:tr>
        <w:trPr>
          <w:trHeight w:val="8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77949</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31520</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46429,0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w:t>
            </w:r>
          </w:p>
        </w:tc>
      </w:tr>
      <w:tr>
        <w:trPr>
          <w:trHeight w:val="8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16616</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14351</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9082</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2265</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91896</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54979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54979</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54979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542</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24457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19007</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10783</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4266</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4066</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2874</w:t>
            </w:r>
          </w:p>
        </w:tc>
      </w:tr>
      <w:tr>
        <w:trPr>
          <w:trHeight w:val="9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224556</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10595,4</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4082,4</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4082,4</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6513</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156899</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156899</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156899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4762</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4762</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4762</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52300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52300</w:t>
            </w:r>
          </w:p>
        </w:tc>
      </w:tr>
      <w:tr>
        <w:trPr>
          <w:trHeight w:val="11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5964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2714</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2714</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462387</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462387</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2387</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2387</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460000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460000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8269,3</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4469,8</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2969,8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2969,8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3799,5</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w:t>
            </w:r>
          </w:p>
        </w:tc>
      </w:tr>
      <w:tr>
        <w:trPr>
          <w:trHeight w:val="5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3279</w:t>
            </w:r>
          </w:p>
        </w:tc>
      </w:tr>
      <w:tr>
        <w:trPr>
          <w:trHeight w:val="8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3279</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3981,8</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3981,8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3981,8</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3981,8</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Таза бюджеттік кредиттеу: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бюджеттік кредиттер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-25934,7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-25934,7</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25934,7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25934,7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25934,7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25934,7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25934,7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25934,7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2008 жылғы</w:t>
      </w:r>
      <w:r>
        <w:br/>
      </w:r>
      <w:r>
        <w:rPr>
          <w:rFonts w:ascii="Times New Roman"/>
          <w:b w:val="false"/>
          <w:i w:val="false"/>
          <w:color w:val="000000"/>
          <w:sz w:val="28"/>
        </w:rPr>
        <w:t>
23-ші желтоқсандағы N 80 шешіміне</w:t>
      </w:r>
      <w:r>
        <w:br/>
      </w:r>
      <w:r>
        <w:rPr>
          <w:rFonts w:ascii="Times New Roman"/>
          <w:b w:val="false"/>
          <w:i w:val="false"/>
          <w:color w:val="000000"/>
          <w:sz w:val="28"/>
        </w:rPr>
        <w:t>
қосымша N 2</w:t>
      </w:r>
    </w:p>
    <w:p>
      <w:pPr>
        <w:spacing w:after="0"/>
        <w:ind w:left="0"/>
        <w:jc w:val="both"/>
      </w:pPr>
      <w:r>
        <w:rPr>
          <w:rFonts w:ascii="Times New Roman"/>
          <w:b/>
          <w:i w:val="false"/>
          <w:color w:val="000080"/>
          <w:sz w:val="28"/>
        </w:rPr>
        <w:t>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853"/>
        <w:gridCol w:w="773"/>
        <w:gridCol w:w="9513"/>
      </w:tblGrid>
      <w:tr>
        <w:trPr>
          <w:trHeight w:val="25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зм</w:t>
            </w:r>
            <w:r>
              <w:br/>
            </w:r>
            <w:r>
              <w:rPr>
                <w:rFonts w:ascii="Times New Roman"/>
                <w:b w:val="false"/>
                <w:i w:val="false"/>
                <w:color w:val="000000"/>
                <w:sz w:val="20"/>
              </w:rPr>
              <w:t>
</w:t>
            </w:r>
            <w:r>
              <w:rPr>
                <w:rFonts w:ascii="Times New Roman"/>
                <w:b w:val="false"/>
                <w:i w:val="false"/>
                <w:color w:val="000000"/>
                <w:sz w:val="20"/>
              </w:rPr>
              <w:t>ет то</w:t>
            </w:r>
            <w:r>
              <w:br/>
            </w:r>
            <w:r>
              <w:rPr>
                <w:rFonts w:ascii="Times New Roman"/>
                <w:b w:val="false"/>
                <w:i w:val="false"/>
                <w:color w:val="000000"/>
                <w:sz w:val="20"/>
              </w:rPr>
              <w:t>
</w:t>
            </w:r>
            <w:r>
              <w:rPr>
                <w:rFonts w:ascii="Times New Roman"/>
                <w:b w:val="false"/>
                <w:i w:val="false"/>
                <w:color w:val="000000"/>
                <w:sz w:val="20"/>
              </w:rPr>
              <w:t>бы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мш</w:t>
            </w:r>
            <w:r>
              <w:br/>
            </w:r>
            <w:r>
              <w:rPr>
                <w:rFonts w:ascii="Times New Roman"/>
                <w:b w:val="false"/>
                <w:i w:val="false"/>
                <w:color w:val="000000"/>
                <w:sz w:val="20"/>
              </w:rPr>
              <w:t>
</w:t>
            </w:r>
            <w:r>
              <w:rPr>
                <w:rFonts w:ascii="Times New Roman"/>
                <w:b w:val="false"/>
                <w:i w:val="false"/>
                <w:color w:val="000000"/>
                <w:sz w:val="20"/>
              </w:rPr>
              <w:t>а кы</w:t>
            </w:r>
            <w:r>
              <w:br/>
            </w:r>
            <w:r>
              <w:rPr>
                <w:rFonts w:ascii="Times New Roman"/>
                <w:b w:val="false"/>
                <w:i w:val="false"/>
                <w:color w:val="000000"/>
                <w:sz w:val="20"/>
              </w:rPr>
              <w:t>
</w:t>
            </w:r>
            <w:r>
              <w:rPr>
                <w:rFonts w:ascii="Times New Roman"/>
                <w:b w:val="false"/>
                <w:i w:val="false"/>
                <w:color w:val="000000"/>
                <w:sz w:val="20"/>
              </w:rPr>
              <w:t>зм</w:t>
            </w:r>
            <w:r>
              <w:br/>
            </w:r>
            <w:r>
              <w:rPr>
                <w:rFonts w:ascii="Times New Roman"/>
                <w:b w:val="false"/>
                <w:i w:val="false"/>
                <w:color w:val="000000"/>
                <w:sz w:val="20"/>
              </w:rPr>
              <w:t>
</w:t>
            </w: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w:t>
            </w:r>
            <w:r>
              <w:rPr>
                <w:rFonts w:ascii="Times New Roman"/>
                <w:b w:val="false"/>
                <w:i w:val="false"/>
                <w:color w:val="000000"/>
                <w:sz w:val="20"/>
              </w:rPr>
              <w:t>ме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w:t>
            </w:r>
            <w:r>
              <w:br/>
            </w:r>
            <w:r>
              <w:rPr>
                <w:rFonts w:ascii="Times New Roman"/>
                <w:b w:val="false"/>
                <w:i w:val="false"/>
                <w:color w:val="000000"/>
                <w:sz w:val="20"/>
              </w:rPr>
              <w:t>
</w:t>
            </w: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атауы</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2008 жылғы</w:t>
      </w:r>
      <w:r>
        <w:br/>
      </w:r>
      <w:r>
        <w:rPr>
          <w:rFonts w:ascii="Times New Roman"/>
          <w:b w:val="false"/>
          <w:i w:val="false"/>
          <w:color w:val="000000"/>
          <w:sz w:val="28"/>
        </w:rPr>
        <w:t>
23-ші желтоқсандағы N 80 шешіміне</w:t>
      </w:r>
      <w:r>
        <w:br/>
      </w:r>
      <w:r>
        <w:rPr>
          <w:rFonts w:ascii="Times New Roman"/>
          <w:b w:val="false"/>
          <w:i w:val="false"/>
          <w:color w:val="000000"/>
          <w:sz w:val="28"/>
        </w:rPr>
        <w:t>
қосымша N 3</w:t>
      </w:r>
    </w:p>
    <w:p>
      <w:pPr>
        <w:spacing w:after="0"/>
        <w:ind w:left="0"/>
        <w:jc w:val="both"/>
      </w:pPr>
      <w:r>
        <w:rPr>
          <w:rFonts w:ascii="Times New Roman"/>
          <w:b/>
          <w:i w:val="false"/>
          <w:color w:val="000080"/>
          <w:sz w:val="28"/>
        </w:rPr>
        <w:t>2009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833"/>
        <w:gridCol w:w="2753"/>
        <w:gridCol w:w="5873"/>
      </w:tblGrid>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тобы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атауы</w:t>
            </w:r>
          </w:p>
        </w:tc>
      </w:tr>
      <w:tr>
        <w:trPr>
          <w:trHeight w:val="3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6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бөлімі</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жалпы білім беруі</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 2008 жылғы</w:t>
      </w:r>
      <w:r>
        <w:br/>
      </w:r>
      <w:r>
        <w:rPr>
          <w:rFonts w:ascii="Times New Roman"/>
          <w:b w:val="false"/>
          <w:i w:val="false"/>
          <w:color w:val="000000"/>
          <w:sz w:val="28"/>
        </w:rPr>
        <w:t>
23-ші желтоқсандағы N 80 шешіміне</w:t>
      </w:r>
      <w:r>
        <w:br/>
      </w:r>
      <w:r>
        <w:rPr>
          <w:rFonts w:ascii="Times New Roman"/>
          <w:b w:val="false"/>
          <w:i w:val="false"/>
          <w:color w:val="000000"/>
          <w:sz w:val="28"/>
        </w:rPr>
        <w:t>
қосымша N 4</w:t>
      </w:r>
    </w:p>
    <w:p>
      <w:pPr>
        <w:spacing w:after="0"/>
        <w:ind w:left="0"/>
        <w:jc w:val="both"/>
      </w:pPr>
      <w:r>
        <w:rPr>
          <w:rFonts w:ascii="Times New Roman"/>
          <w:b/>
          <w:i w:val="false"/>
          <w:color w:val="000080"/>
          <w:sz w:val="28"/>
        </w:rPr>
        <w:t>2009 жылға арналған аудандық бюджетте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813"/>
        <w:gridCol w:w="973"/>
        <w:gridCol w:w="6913"/>
        <w:gridCol w:w="2153"/>
      </w:tblGrid>
      <w:tr>
        <w:trPr>
          <w:trHeight w:val="23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w:t>
            </w:r>
            <w:r>
              <w:rPr>
                <w:rFonts w:ascii="Times New Roman"/>
                <w:b w:val="false"/>
                <w:i w:val="false"/>
                <w:color w:val="000000"/>
                <w:sz w:val="20"/>
              </w:rPr>
              <w:t>зм</w:t>
            </w:r>
            <w:r>
              <w:br/>
            </w:r>
            <w:r>
              <w:rPr>
                <w:rFonts w:ascii="Times New Roman"/>
                <w:b w:val="false"/>
                <w:i w:val="false"/>
                <w:color w:val="000000"/>
                <w:sz w:val="20"/>
              </w:rPr>
              <w:t>
</w:t>
            </w:r>
            <w:r>
              <w:rPr>
                <w:rFonts w:ascii="Times New Roman"/>
                <w:b w:val="false"/>
                <w:i w:val="false"/>
                <w:color w:val="000000"/>
                <w:sz w:val="20"/>
              </w:rPr>
              <w:t>ет то</w:t>
            </w:r>
            <w:r>
              <w:br/>
            </w:r>
            <w:r>
              <w:rPr>
                <w:rFonts w:ascii="Times New Roman"/>
                <w:b w:val="false"/>
                <w:i w:val="false"/>
                <w:color w:val="000000"/>
                <w:sz w:val="20"/>
              </w:rPr>
              <w:t>
</w:t>
            </w:r>
            <w:r>
              <w:rPr>
                <w:rFonts w:ascii="Times New Roman"/>
                <w:b w:val="false"/>
                <w:i w:val="false"/>
                <w:color w:val="000000"/>
                <w:sz w:val="20"/>
              </w:rPr>
              <w:t>бы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Кос</w:t>
            </w:r>
            <w:r>
              <w:br/>
            </w:r>
            <w:r>
              <w:rPr>
                <w:rFonts w:ascii="Times New Roman"/>
                <w:b w:val="false"/>
                <w:i w:val="false"/>
                <w:color w:val="000000"/>
                <w:sz w:val="20"/>
              </w:rPr>
              <w:t>
</w:t>
            </w:r>
            <w:r>
              <w:rPr>
                <w:rFonts w:ascii="Times New Roman"/>
                <w:b w:val="false"/>
                <w:i w:val="false"/>
                <w:color w:val="000000"/>
                <w:sz w:val="20"/>
              </w:rPr>
              <w:t>ымш</w:t>
            </w:r>
            <w:r>
              <w:br/>
            </w:r>
            <w:r>
              <w:rPr>
                <w:rFonts w:ascii="Times New Roman"/>
                <w:b w:val="false"/>
                <w:i w:val="false"/>
                <w:color w:val="000000"/>
                <w:sz w:val="20"/>
              </w:rPr>
              <w:t>
</w:t>
            </w:r>
            <w:r>
              <w:rPr>
                <w:rFonts w:ascii="Times New Roman"/>
                <w:b w:val="false"/>
                <w:i w:val="false"/>
                <w:color w:val="000000"/>
                <w:sz w:val="20"/>
              </w:rPr>
              <w:t>а кыз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w:t>
            </w:r>
            <w:r>
              <w:rPr>
                <w:rFonts w:ascii="Times New Roman"/>
                <w:b w:val="false"/>
                <w:i w:val="false"/>
                <w:color w:val="000000"/>
                <w:sz w:val="20"/>
              </w:rPr>
              <w:t>ме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w:t>
            </w:r>
            <w:r>
              <w:rPr>
                <w:rFonts w:ascii="Times New Roman"/>
                <w:b w:val="false"/>
                <w:i w:val="false"/>
                <w:color w:val="000000"/>
                <w:sz w:val="20"/>
              </w:rPr>
              <w:t>арла</w:t>
            </w:r>
            <w:r>
              <w:br/>
            </w:r>
            <w:r>
              <w:rPr>
                <w:rFonts w:ascii="Times New Roman"/>
                <w:b w:val="false"/>
                <w:i w:val="false"/>
                <w:color w:val="000000"/>
                <w:sz w:val="20"/>
              </w:rPr>
              <w:t>
</w:t>
            </w:r>
            <w:r>
              <w:rPr>
                <w:rFonts w:ascii="Times New Roman"/>
                <w:b w:val="false"/>
                <w:i w:val="false"/>
                <w:color w:val="000000"/>
                <w:sz w:val="20"/>
              </w:rPr>
              <w:t>ма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67256,0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67256,0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67256,0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67256,0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3164,0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3164,0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3164,0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2908,0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3159,0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Әйке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7146,4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6690,8</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6690,8</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6690,8</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Ақкөл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4028,2</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3401,2</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3401,2</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3401,2</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3401,2</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Ақтасты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5078,3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4058,3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4058,3</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4058,3</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4058,3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Аралтоғай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4450,4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Басқұдық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4459,5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3709,5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3709,5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Жабасак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4592,9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3972,9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3972,9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3832,3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3782,3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Қайрақты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3893,1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Қарабұтақ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13461,1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7278,1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7278,1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Комсомол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7243,1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5946,5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3997,5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Құмқұдық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5799,8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4739,8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4739,8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Қызылжұлдыз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3829,7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Сарат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3961,5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3341,5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Сұлукөл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3624,0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3574,0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3574,0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Үшқатты селолық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4547,8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3627,8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3627,8</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3627,8</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3627,8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