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428a" w14:textId="8b04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Жамбыл ауылдық округі әкімінің 2008 жылғы 25 маусымдағы N 1 шешімі. Ақтөбе облысының Әйтеке би аудандық әділет басқармасында 2008 жылдың 8 шілдеде N 3-2-53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деректемелерінде және бүкіл мәтінінде "селолық", "селосының" сөздері тиісінше "ауылдық", "ауылының" сөздерімен ауыстырылды - Ақтөбе облысы Әйтеке би ауданы Жамбыл ауылдық округінің әкімінің 08.02.2016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N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Жамбыл ауылдық округ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Ақтөбе облысы Әйтеке би ауданы Жамбыл ауылдық округінің әкімінің 08.02.2016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27.03.2017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Жамбыл ауылдық округі тұрғындарының пікірін ескере отырып, Жамбыл ауылының кейбір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Ленин көшесін қазақтың ұлы ақыны, ойшыл, философ Абай Құнанбаевтың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Советская көшесін қоғам қайраткері, Қазақстан мәдениет министрі болып халқына адал қызмет атқарған Темірбек Жүргенов есімімен.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Бұрынғы Абай Құнанбаев көшесін Т.Шевченко көшесімен біріктіріп бір ғана көше Т.Шевченко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Жамбыл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