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1b3ecb" w14:textId="31b3ec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Аудандық мәслихаттың 2008 жылғы 4 мамырдағы "Жекелеген санаттағы мұқтаж азаматтарға әлеуметтік көмек көрсету туралы" N 32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Ырғыз аудандық мәслихатының 2008 жылғы 15 қазандағы N 52 шешімі. Ақтөбе облысының Ырғыз аудандық Әділет басқармасыда 2008 жылдың 20 қарашада N 3-5-82 тіркелді. Күші жойылды - Ақтөбе облысы Ырғыз аудандық мәслихатының 2011 жылғы 25 сәуірдегі № 176 шешімімен</w:t>
      </w:r>
    </w:p>
    <w:p>
      <w:pPr>
        <w:spacing w:after="0"/>
        <w:ind w:left="0"/>
        <w:jc w:val="both"/>
      </w:pPr>
      <w:r>
        <w:rPr>
          <w:rFonts w:ascii="Times New Roman"/>
          <w:b w:val="false"/>
          <w:i w:val="false"/>
          <w:color w:val="ff0000"/>
          <w:sz w:val="28"/>
        </w:rPr>
        <w:t>      Ескерту. Күші жойылды - Ақтөбе облысы Ырғыз аудандық мәслихатының 2011.04.25 № 176 Шешімімен.</w:t>
      </w:r>
    </w:p>
    <w:bookmarkStart w:name="z1" w:id="0"/>
    <w:p>
      <w:pPr>
        <w:spacing w:after="0"/>
        <w:ind w:left="0"/>
        <w:jc w:val="both"/>
      </w:pPr>
      <w:r>
        <w:rPr>
          <w:rFonts w:ascii="Times New Roman"/>
          <w:b w:val="false"/>
          <w:i w:val="false"/>
          <w:color w:val="000000"/>
          <w:sz w:val="28"/>
        </w:rPr>
        <w:t>
      2008 жылғы 4 желтоқсандағы Қазақстан Республикасының Бюджет кодексінің </w:t>
      </w:r>
      <w:r>
        <w:rPr>
          <w:rFonts w:ascii="Times New Roman"/>
          <w:b w:val="false"/>
          <w:i w:val="false"/>
          <w:color w:val="000000"/>
          <w:sz w:val="28"/>
        </w:rPr>
        <w:t>56 бабы</w:t>
      </w:r>
      <w:r>
        <w:rPr>
          <w:rFonts w:ascii="Times New Roman"/>
          <w:b w:val="false"/>
          <w:i w:val="false"/>
          <w:color w:val="000000"/>
          <w:sz w:val="28"/>
        </w:rPr>
        <w:t>, Қазақстан Республикасының 2001 жылғы 23 қаңтардағы № 148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бабына</w:t>
      </w:r>
      <w:r>
        <w:rPr>
          <w:rFonts w:ascii="Times New Roman"/>
          <w:b w:val="false"/>
          <w:i w:val="false"/>
          <w:color w:val="000000"/>
          <w:sz w:val="28"/>
        </w:rPr>
        <w:t xml:space="preserve"> сәйкес, аудандық мәслихат </w:t>
      </w:r>
      <w:r>
        <w:rPr>
          <w:rFonts w:ascii="Times New Roman"/>
          <w:b/>
          <w:i w:val="false"/>
          <w:color w:val="000000"/>
          <w:sz w:val="28"/>
        </w:rPr>
        <w:t>ШЕШІМ ЕТТІ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ff0000"/>
          <w:sz w:val="28"/>
        </w:rPr>
        <w:t xml:space="preserve">Ескерту. Кіріспеге өзгерту енгізілді Ақтөбе облысы Ырғыз аудандық мәслихатының 2009.04.23 </w:t>
      </w:r>
      <w:r>
        <w:rPr>
          <w:rFonts w:ascii="Times New Roman"/>
          <w:b w:val="false"/>
          <w:i w:val="false"/>
          <w:color w:val="000000"/>
          <w:sz w:val="28"/>
        </w:rPr>
        <w:t>N 81</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 тармақтан</w:t>
      </w:r>
      <w:r>
        <w:rPr>
          <w:rFonts w:ascii="Times New Roman"/>
          <w:b w:val="false"/>
          <w:i w:val="false"/>
          <w:color w:val="ff0000"/>
          <w:sz w:val="28"/>
        </w:rPr>
        <w:t xml:space="preserve"> қараңыз) Шешімімен</w:t>
      </w:r>
      <w:r>
        <w:br/>
      </w:r>
      <w:r>
        <w:rPr>
          <w:rFonts w:ascii="Times New Roman"/>
          <w:b w:val="false"/>
          <w:i w:val="false"/>
          <w:color w:val="000000"/>
          <w:sz w:val="28"/>
        </w:rPr>
        <w:t>
</w:t>
      </w:r>
      <w:r>
        <w:rPr>
          <w:rFonts w:ascii="Times New Roman"/>
          <w:b w:val="false"/>
          <w:i w:val="false"/>
          <w:color w:val="000000"/>
          <w:sz w:val="28"/>
        </w:rPr>
        <w:t>
      1. Аудандық мәслихаттың Ырғыз ауданының әділет басқармасында 2008 жылғы 7 мамырдағы № 3-5-73 болып тіркелген, 2008 жылғы 4 мамырдағы № 32 «Жекелеген санаттағы мұқтаж азаматтарға әлеуметтік көмек көрсету туралы» шешіміне өзгерістер мен толықтырулар енгізілсін:</w:t>
      </w:r>
      <w:r>
        <w:br/>
      </w:r>
      <w:r>
        <w:rPr>
          <w:rFonts w:ascii="Times New Roman"/>
          <w:b w:val="false"/>
          <w:i w:val="false"/>
          <w:color w:val="000000"/>
          <w:sz w:val="28"/>
        </w:rPr>
        <w:t>
      1-тармақтың 1) тармақшасында «ай сайын-1,0 айлық есептік көрсеткіш мөлшерінде» деген сөздер алынып тасталсын;</w:t>
      </w:r>
      <w:r>
        <w:br/>
      </w:r>
      <w:r>
        <w:rPr>
          <w:rFonts w:ascii="Times New Roman"/>
          <w:b w:val="false"/>
          <w:i w:val="false"/>
          <w:color w:val="000000"/>
          <w:sz w:val="28"/>
        </w:rPr>
        <w:t>
      «отбасының жан басына шаққандағы табысы кедейшілік шегінен аспайтын аз қамсыздандырылған отбасыларға» деген сөздерден кейін «ең төменгі зейнетақы алатын және ең төменгі зейнетақыдан төмен алатын зейнеткерлерге, сонымен қатар жалпы аурудан I, II, III топтағы мүгедектерге ай-сайын 1,5 айлық есептік көрсеткіш мөлшерінде» деген создермен толықтырылсын.</w:t>
      </w:r>
      <w:r>
        <w:br/>
      </w:r>
      <w:r>
        <w:rPr>
          <w:rFonts w:ascii="Times New Roman"/>
          <w:b w:val="false"/>
          <w:i w:val="false"/>
          <w:color w:val="000000"/>
          <w:sz w:val="28"/>
        </w:rPr>
        <w:t>
</w:t>
      </w:r>
      <w:r>
        <w:rPr>
          <w:rFonts w:ascii="Times New Roman"/>
          <w:b w:val="false"/>
          <w:i w:val="false"/>
          <w:color w:val="000000"/>
          <w:sz w:val="28"/>
        </w:rPr>
        <w:t>
      2. Осы шешім алғаш ресми жарияланған күннен бастап он күнтізбелік күн өткен соң қолданысқа енгізіледі.</w:t>
      </w:r>
    </w:p>
    <w:bookmarkEnd w:id="0"/>
    <w:p>
      <w:pPr>
        <w:spacing w:after="0"/>
        <w:ind w:left="0"/>
        <w:jc w:val="both"/>
      </w:pPr>
      <w:r>
        <w:rPr>
          <w:rFonts w:ascii="Times New Roman"/>
          <w:b w:val="false"/>
          <w:i/>
          <w:color w:val="000000"/>
          <w:sz w:val="28"/>
        </w:rPr>
        <w:t>      Аудандық мәслихат        Аудандық мәслихаттың</w:t>
      </w:r>
      <w:r>
        <w:br/>
      </w:r>
      <w:r>
        <w:rPr>
          <w:rFonts w:ascii="Times New Roman"/>
          <w:b w:val="false"/>
          <w:i w:val="false"/>
          <w:color w:val="000000"/>
          <w:sz w:val="28"/>
        </w:rPr>
        <w:t>
</w:t>
      </w:r>
      <w:r>
        <w:rPr>
          <w:rFonts w:ascii="Times New Roman"/>
          <w:b w:val="false"/>
          <w:i/>
          <w:color w:val="000000"/>
          <w:sz w:val="28"/>
        </w:rPr>
        <w:t>      сессиясының төрағасы:       хатшысы:</w:t>
      </w:r>
    </w:p>
    <w:p>
      <w:pPr>
        <w:spacing w:after="0"/>
        <w:ind w:left="0"/>
        <w:jc w:val="both"/>
      </w:pPr>
      <w:r>
        <w:rPr>
          <w:rFonts w:ascii="Times New Roman"/>
          <w:b w:val="false"/>
          <w:i/>
          <w:color w:val="000000"/>
          <w:sz w:val="28"/>
        </w:rPr>
        <w:t>      И.М.Сәрсенбаев            М.Өтемұратов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