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a134" w14:textId="f9aa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ауданы, Батпақкөл ауылдық округі, Жаркемер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округінің әкімінің 2008 жылғы 17 қарашадағы N 10 шешімі. Ақтөбе облысы Мұғалжар аудандық Әділет басқармасында 2008 жылғы 25 қарашада N 3-9-74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Батпақкөл ауылдық округіне қарасты Жаркемер ауылы тұрғындарының конференциясының және Мұғалжар аудандық ономастика комиссия отырысының 2008 жылғы 3 қарашадағы № 4 хаттамасының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өзеріс енгізілді - Ақтөбе облысы Мұғалжар ауданы Батпақкөл ауылдық округінің әкімінің 21.10.2016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Жаркемер ауылы тұрғындарының пікірін ескере отырып Жаркемер ауылындағы негізгі көшесне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2."Жем" көшесі атауы Жем өзенінің халыққа көп қолайлы, пайдалы екендігін ескеріліп, осы ауыл Жем өзенінің бойында орналасқандықтан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Әділет органдарында мемлекеттік тіркелген күннен бастап күшіне енедеі және алғашкы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Батпақкөл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