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7bb7" w14:textId="1dd7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мамандар даярлаудың 2008-2009 оқу жылына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25 сәуірдегі N 149 қаулысы. Жамбыл облыстық Әділет департаментінде 2008 жылы 06 маусымда 1687 нөмірімен тіркелді. Ескерту. Күші жойылды - Жамбыл облысы әкімиятының 2009.04.29  № 158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Жамбыл облысы әкімиятының 2009.04.29 №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2007 жылғы 27 шілдедегі "Білім туралы" 
</w:t>
      </w:r>
      <w:r>
        <w:rPr>
          <w:rFonts w:ascii="Times New Roman"/>
          <w:b w:val="false"/>
          <w:i w:val="false"/>
          <w:color w:val="000000"/>
          <w:sz w:val="28"/>
        </w:rPr>
        <w:t xml:space="preserve"> Заңына </w:t>
      </w:r>
      <w:r>
        <w:rPr>
          <w:rFonts w:ascii="Times New Roman"/>
          <w:b w:val="false"/>
          <w:i w:val="false"/>
          <w:color w:val="000000"/>
          <w:sz w:val="28"/>
        </w:rPr>
        <w:t>
 сәйкес Жамбыл облысының әкімияты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Техникалық және кәсіптік, орта білімнен кейінгі мамандар даярлаудың 2008-2009 оқу жылына арналған мемлекеттік білім беру тапсырысы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"Жамбыл облысы әкімиятының білім беру департаменті" мемлекеттік мекемесі белгіленген тәртіппен мемлекеттік білім беру тапсырысын техникалық және кәсіптік білім беру ұйымдарына орналастырсын.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Бекітілген білім беру тапсырысы шегінде Қазақстан Республикасы Үкіметінің 2008 жылғы 28 наурыздағы 
</w:t>
      </w:r>
      <w:r>
        <w:rPr>
          <w:rFonts w:ascii="Times New Roman"/>
          <w:b w:val="false"/>
          <w:i w:val="false"/>
          <w:color w:val="000000"/>
          <w:sz w:val="28"/>
        </w:rPr>
        <w:t xml:space="preserve"> N 296 </w:t>
      </w:r>
      <w:r>
        <w:rPr>
          <w:rFonts w:ascii="Times New Roman"/>
          <w:b w:val="false"/>
          <w:i w:val="false"/>
          <w:color w:val="000000"/>
          <w:sz w:val="28"/>
        </w:rPr>
        <w:t>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қаулысымен белгіленген квота қолданылады деп анықталсын.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заңды күшіне енеді және алғашқы ресми жарияланған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Қ.І. Ақсақаловқа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Б. Жексембин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
</w:t>
      </w:r>
      <w:r>
        <w:br/>
      </w:r>
      <w:r>
        <w:rPr>
          <w:rFonts w:ascii="Times New Roman"/>
          <w:b w:val="false"/>
          <w:i w:val="false"/>
          <w:color w:val="000000"/>
          <w:sz w:val="28"/>
        </w:rPr>
        <w:t>
2008 жылғы 25 сәуірдегі
</w:t>
      </w:r>
      <w:r>
        <w:br/>
      </w:r>
      <w:r>
        <w:rPr>
          <w:rFonts w:ascii="Times New Roman"/>
          <w:b w:val="false"/>
          <w:i w:val="false"/>
          <w:color w:val="000000"/>
          <w:sz w:val="28"/>
        </w:rPr>
        <w:t>
N 149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және кәсіптік, орта білімнен кейінгі мамандар даярлаудың 2008-2009 оқу жылына арналған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091"/>
        <w:gridCol w:w="5367"/>
        <w:gridCol w:w="1145"/>
        <w:gridCol w:w="2790"/>
      </w:tblGrid>
      <w:tr>
        <w:trPr>
          <w:trHeight w:val="90" w:hRule="atLeast"/>
        </w:trPr>
        <w:tc>
          <w:tcPr>
            <w:tcW w:w="6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коды
</w:t>
            </w:r>
          </w:p>
        </w:tc>
        <w:tc>
          <w:tcPr>
            <w:tcW w:w="53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тапсырысы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қазақ тілінде оқыту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0709001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бизнестің кәсіпкері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0817001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Шаштараз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0821001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Тамақтандыру мекемелері маманы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0823001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Секретарь-референт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2504001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Бақылау-өлшеу аспаптары және автоматика слесары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құрамды жөндеу слесары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Әмбебап-токарь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3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2916001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Газоэлектрмен пісіруші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2920001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электр жабдықтарын күту және жөндеу электромонтеры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3001001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Автомеханик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3017001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Теміржол электротехникалық жүйелерінің
</w:t>
            </w:r>
            <w:r>
              <w:br/>
            </w:r>
            <w:r>
              <w:rPr>
                <w:rFonts w:ascii="Times New Roman"/>
                <w:b w:val="false"/>
                <w:i w:val="false"/>
                <w:color w:val="000000"/>
                <w:sz w:val="20"/>
              </w:rPr>
              <w:t>
электромонтеры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3021001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Теміржол станциясының кезекшісі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Локомотив машинистінің көмекшісі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3310001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жүйелерін және электр жабдықтарын электромонтаждаушы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3705001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 есептеу және есептеу машиналары операторы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4109001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Тоқымашы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0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4117001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Тігін жабдықтарын іске қосуға дайындаушы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4120001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Әмбебап-портной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0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4211001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Нан өнімдерін дайындаушы, наубайхана иесі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3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профильді құрылысшы-шебер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6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 құрылыс жұмыстары шебері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6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4307001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ағаш ұстасы-болатшы және паркет жұмыстарының шебері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6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4313001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Кран машинисі (краншы)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4341001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Жиһаз жасау және столяр өндірісі шебері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4415001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 өндірісі шебері (фермер)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4431001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 электр құралдарын жөндеуші 
</w:t>
            </w:r>
            <w:r>
              <w:br/>
            </w:r>
            <w:r>
              <w:rPr>
                <w:rFonts w:ascii="Times New Roman"/>
                <w:b w:val="false"/>
                <w:i w:val="false"/>
                <w:color w:val="000000"/>
                <w:sz w:val="20"/>
              </w:rPr>
              <w:t>
электромонтер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0306002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 және әдебиеті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0313002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білім беру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0314002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жалпы білім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0315002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өнері және сызу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0322002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Саздық білім беру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0401002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 жұмысы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0403002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Мейірбике ісі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0601002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Кітапхана ісі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0604002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Аспапта орындаушылық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0607002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Хорда дирижерлық ету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0612002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Актерлік өнер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0619002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Сәндік қолданбалы және халықтық кәсіпшілік өнер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0705002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бухгалтерлік есеп және аудит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0712002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Ағылшын және түрік тілдерінде оқытылатын менеджмент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45"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0716002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ісі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54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0831002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Ағылшын және түрік тілдерінде оқытылатын маркетинг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54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1901002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 кен орындарын ашық өңдеу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54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1909002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электромеханикалық жабдықтарын техникалық күту және жөндеу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мен газ кен орындарын пайдалану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2506002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Бақылау-өлшеу аспаптары және автоматика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2910002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машиналары мен жабдықтарын күту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3002002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3306002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және электромеханикалық жабдықтарды техникалық пайдалану, күту және жөндеу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3312002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 мен азаматтық ғимараттардың электр жабдықтарын монтаждау, іске қосу және пайдалану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3704002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Ақпараттарды өңдеу мен басқарудың автоматтандырылған жүйелері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3706002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мен автоматтандырылған жүйелерді бағдарламамен қамтамасыз ету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3914002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емес заттардың химиялық технологиясы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3925002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және газды қайта өңдеу технологиясы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4207002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Азық-тұлік тағамдарын өндіру машиналары мен жабдықтарының пайдалану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4303002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Үйлер мен ғимараттарды салу және пайдалану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4323002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жабдықтау жүйесі мен жабдықтарды монтаждау және жүргізу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4332002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Автокөлік жолдарын және аэродромдарды салу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4402002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механикаландыру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4405002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Жерге орналастыру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4406002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Агрономия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4412002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Фермер шаруашылығын ұйымдастыру және жүргізу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4421002
</w:t>
            </w:r>
          </w:p>
        </w:tc>
        <w:tc>
          <w:tcPr>
            <w:tcW w:w="5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Зоотехния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3807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