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f750" w14:textId="8a0f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Табысы аз отбасыларына коммуналдық қызметтерді тұтынуға берілетін бір жолғы материалдық көмек көрсету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 Рысқұлов аудандық мәслихатының 2008 жылғы 26 ақпандағы N 4-5 шешімі. Жамбыл облысы Т. Рысқұлов ауданының әділет басқармасында 2008 жылғы 27 наурызда 56 нөмірімен тіркелді. Күші жойылды - Жамбыл облысы Т.Рысқұлов аудандық мәслихатының 2010 жылғы 24 желтоқсандағы № 30-15 шешімімен</w:t>
      </w:r>
    </w:p>
    <w:p>
      <w:pPr>
        <w:spacing w:after="0"/>
        <w:ind w:left="0"/>
        <w:jc w:val="both"/>
      </w:pPr>
      <w:r>
        <w:rPr>
          <w:rFonts w:ascii="Times New Roman"/>
          <w:b w:val="false"/>
          <w:i w:val="false"/>
          <w:color w:val="ff0000"/>
          <w:sz w:val="28"/>
        </w:rPr>
        <w:t>      Күші жойылды - Жамбыл облысы Т.Рысқұлов аудандық мәслихатының 24.12.2010 № 30-15 шешімімен</w:t>
      </w:r>
    </w:p>
    <w:bookmarkStart w:name="z1" w:id="0"/>
    <w:p>
      <w:pPr>
        <w:spacing w:after="0"/>
        <w:ind w:left="0"/>
        <w:jc w:val="both"/>
      </w:pPr>
      <w:r>
        <w:rPr>
          <w:rFonts w:ascii="Times New Roman"/>
          <w:b w:val="false"/>
          <w:i w:val="false"/>
          <w:color w:val="000000"/>
          <w:sz w:val="28"/>
        </w:rPr>
        <w:t>
      "Тұрғын үй қатынастары туралы" Қазақстан Республикасының 1997 жылғы 16 сәуірдегі </w:t>
      </w:r>
      <w:r>
        <w:rPr>
          <w:rFonts w:ascii="Times New Roman"/>
          <w:b w:val="false"/>
          <w:i w:val="false"/>
          <w:color w:val="000000"/>
          <w:sz w:val="28"/>
        </w:rPr>
        <w:t>Заңының</w:t>
      </w:r>
      <w:r>
        <w:rPr>
          <w:rFonts w:ascii="Times New Roman"/>
          <w:b w:val="false"/>
          <w:i w:val="false"/>
          <w:color w:val="000000"/>
          <w:sz w:val="28"/>
        </w:rPr>
        <w:t xml:space="preserve"> 97 бабы 2 тармағына сәйкес,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Заңының</w:t>
      </w:r>
      <w:r>
        <w:rPr>
          <w:rFonts w:ascii="Times New Roman"/>
          <w:b w:val="false"/>
          <w:i w:val="false"/>
          <w:color w:val="000000"/>
          <w:sz w:val="28"/>
        </w:rPr>
        <w:t xml:space="preserve"> 6 бабының негізінде Т. Рысқұлов аудандық мәслихат сессиясы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Табысы аз отбасыларына коммуналдық қызметтерді тұтынуға берілетін бір жолғы материалдық көмек көрсету (қоса беріліп отырған) Тәртібі бекітілсін.</w:t>
      </w:r>
      <w:r>
        <w:br/>
      </w:r>
      <w:r>
        <w:rPr>
          <w:rFonts w:ascii="Times New Roman"/>
          <w:b w:val="false"/>
          <w:i w:val="false"/>
          <w:color w:val="000000"/>
          <w:sz w:val="28"/>
        </w:rPr>
        <w:t>
</w:t>
      </w:r>
      <w:r>
        <w:rPr>
          <w:rFonts w:ascii="Times New Roman"/>
          <w:b w:val="false"/>
          <w:i w:val="false"/>
          <w:color w:val="000000"/>
          <w:sz w:val="28"/>
        </w:rPr>
        <w:t>
      2. "Тұрғын үй жәрдемақысын төлеу тәртібі және оның көлемі туралы Ережесін бекіту туралы" Т. Рысқұлов аудандық мәслихаттың 2004 жылғы 20 ақпандағы </w:t>
      </w:r>
      <w:r>
        <w:rPr>
          <w:rFonts w:ascii="Times New Roman"/>
          <w:b w:val="false"/>
          <w:i w:val="false"/>
          <w:color w:val="000000"/>
          <w:sz w:val="28"/>
        </w:rPr>
        <w:t>№ 4-14</w:t>
      </w:r>
      <w:r>
        <w:rPr>
          <w:rFonts w:ascii="Times New Roman"/>
          <w:b w:val="false"/>
          <w:i w:val="false"/>
          <w:color w:val="000000"/>
          <w:sz w:val="28"/>
        </w:rPr>
        <w:t xml:space="preserve"> шешімінің (нормативтік құқықтық кесімдерді мемлекеттік тіркеу Тізілімінде № 1290 болып тіркелген, 2004 жылғы 16 сәуірдегі № 15 (5965) "Құлан таңы" газетінде жарияланған, "Тұрғын үй жәрдемақысын төлеу тәртібі және оның көлемі туралы Ережесін бекіту туралы" № 4-14 шешіміне толықтырулар енгізу туралы" Т. Рысқұлов аудандық мәслихаттың 2004 жылғы 3 маусымындағы </w:t>
      </w:r>
      <w:r>
        <w:rPr>
          <w:rFonts w:ascii="Times New Roman"/>
          <w:b w:val="false"/>
          <w:i w:val="false"/>
          <w:color w:val="000000"/>
          <w:sz w:val="28"/>
        </w:rPr>
        <w:t>№ 6-11</w:t>
      </w:r>
      <w:r>
        <w:rPr>
          <w:rFonts w:ascii="Times New Roman"/>
          <w:b w:val="false"/>
          <w:i w:val="false"/>
          <w:color w:val="000000"/>
          <w:sz w:val="28"/>
        </w:rPr>
        <w:t xml:space="preserve"> шешімімен толықтырулар енгізілген-нормативтік құқықтық кесімдерді мемлекеттік тіркеу Тізілімінде № 1391 болып тіркелген, 2004 жылғы 24 шілдедегі № 35 (5985) "Құлан таңы"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соң  күшіне енеді және бұқаралық ақпарат құралдарына алғаш ресми жарияланған күннен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xml:space="preserve">      сессиясының төрағасы                       хатшысы </w:t>
      </w:r>
      <w:r>
        <w:br/>
      </w:r>
      <w:r>
        <w:rPr>
          <w:rFonts w:ascii="Times New Roman"/>
          <w:b w:val="false"/>
          <w:i w:val="false"/>
          <w:color w:val="000000"/>
          <w:sz w:val="28"/>
        </w:rPr>
        <w:t>
</w:t>
      </w:r>
      <w:r>
        <w:rPr>
          <w:rFonts w:ascii="Times New Roman"/>
          <w:b w:val="false"/>
          <w:i/>
          <w:color w:val="000000"/>
          <w:sz w:val="28"/>
        </w:rPr>
        <w:t>      П. Сүлейменов                              Ә. Сейтбеков</w:t>
      </w:r>
    </w:p>
    <w:bookmarkEnd w:id="0"/>
    <w:bookmarkStart w:name="z5" w:id="1"/>
    <w:p>
      <w:pPr>
        <w:spacing w:after="0"/>
        <w:ind w:left="0"/>
        <w:jc w:val="both"/>
      </w:pPr>
      <w:r>
        <w:rPr>
          <w:rFonts w:ascii="Times New Roman"/>
          <w:b w:val="false"/>
          <w:i w:val="false"/>
          <w:color w:val="000000"/>
          <w:sz w:val="28"/>
        </w:rPr>
        <w:t>
Т. Рысқұлов аудандық мәслихаттың</w:t>
      </w:r>
      <w:r>
        <w:br/>
      </w:r>
      <w:r>
        <w:rPr>
          <w:rFonts w:ascii="Times New Roman"/>
          <w:b w:val="false"/>
          <w:i w:val="false"/>
          <w:color w:val="000000"/>
          <w:sz w:val="28"/>
        </w:rPr>
        <w:t>
2008 жылғы 26 ақпандағы</w:t>
      </w:r>
      <w:r>
        <w:br/>
      </w:r>
      <w:r>
        <w:rPr>
          <w:rFonts w:ascii="Times New Roman"/>
          <w:b w:val="false"/>
          <w:i w:val="false"/>
          <w:color w:val="000000"/>
          <w:sz w:val="28"/>
        </w:rPr>
        <w:t>
№ 4–5 шешімімен бекітілген</w:t>
      </w:r>
    </w:p>
    <w:bookmarkEnd w:id="1"/>
    <w:bookmarkStart w:name="z6" w:id="2"/>
    <w:p>
      <w:pPr>
        <w:spacing w:after="0"/>
        <w:ind w:left="0"/>
        <w:jc w:val="left"/>
      </w:pPr>
      <w:r>
        <w:rPr>
          <w:rFonts w:ascii="Times New Roman"/>
          <w:b/>
          <w:i w:val="false"/>
          <w:color w:val="000000"/>
        </w:rPr>
        <w:t xml:space="preserve"> 
Табысы аз отбасыларына</w:t>
      </w:r>
      <w:r>
        <w:br/>
      </w:r>
      <w:r>
        <w:rPr>
          <w:rFonts w:ascii="Times New Roman"/>
          <w:b/>
          <w:i w:val="false"/>
          <w:color w:val="000000"/>
        </w:rPr>
        <w:t>
коммуналдық қызметтерді тұтынуға берілетін бір жолғы</w:t>
      </w:r>
      <w:r>
        <w:br/>
      </w:r>
      <w:r>
        <w:rPr>
          <w:rFonts w:ascii="Times New Roman"/>
          <w:b/>
          <w:i w:val="false"/>
          <w:color w:val="000000"/>
        </w:rPr>
        <w:t>
материалдық көмек көрсету Тәртіб</w:t>
      </w:r>
    </w:p>
    <w:bookmarkEnd w:id="2"/>
    <w:p>
      <w:pPr>
        <w:spacing w:after="0"/>
        <w:ind w:left="0"/>
        <w:jc w:val="both"/>
      </w:pPr>
      <w:r>
        <w:rPr>
          <w:rFonts w:ascii="Times New Roman"/>
          <w:b w:val="false"/>
          <w:i w:val="false"/>
          <w:color w:val="000000"/>
          <w:sz w:val="28"/>
        </w:rPr>
        <w:t>      Осы Тәртіп Қазақстан Республикасының 1997 жылғы 16 сәуірдегі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97 бабы 2 тармағының негізінде аудандағы табысы аз отбасыларына коммуналдық қызметтерді тұтынуға берілетін бір жолғы материалдық көмек көрсетуді белгілейді.</w:t>
      </w:r>
    </w:p>
    <w:p>
      <w:pPr>
        <w:spacing w:after="0"/>
        <w:ind w:left="0"/>
        <w:jc w:val="left"/>
      </w:pPr>
      <w:r>
        <w:rPr>
          <w:rFonts w:ascii="Times New Roman"/>
          <w:b/>
          <w:i w:val="false"/>
          <w:color w:val="000000"/>
        </w:rPr>
        <w:t xml:space="preserve"> 1. Табысы  аз  отбасыларына коммуналдық қызметтерді тұтынуға берілетін бір жолғы материалдық көмек көрсету тәртібі және мөлшері</w:t>
      </w:r>
    </w:p>
    <w:bookmarkStart w:name="z7" w:id="3"/>
    <w:p>
      <w:pPr>
        <w:spacing w:after="0"/>
        <w:ind w:left="0"/>
        <w:jc w:val="both"/>
      </w:pPr>
      <w:r>
        <w:rPr>
          <w:rFonts w:ascii="Times New Roman"/>
          <w:b w:val="false"/>
          <w:i w:val="false"/>
          <w:color w:val="000000"/>
          <w:sz w:val="28"/>
        </w:rPr>
        <w:t>
      1. Табысы аз отбасыларына коммуналдық қызметтерді тұтынуға берілетін бір жолғы материалдық көмек, "Т. Рысқұлов аудан әкімиятының жұмыспен қамту және әлеуметтік бағдарламалар бөлімі" мемлекеттік мекемесі арқылы ауыл, кент Әкімдері жанынан құрылған Мемлекеттік атаулы көмекті және он сегіз жасқа дейін балаларға ай сайын тағайындалып төленетін мемлекеттік жәрдемақыларды тағайындау учаскелік комиссиялар (одан әрі учаскелік комиссиялар) қорытындысы бойынша төленеді.</w:t>
      </w:r>
      <w:r>
        <w:br/>
      </w:r>
      <w:r>
        <w:rPr>
          <w:rFonts w:ascii="Times New Roman"/>
          <w:b w:val="false"/>
          <w:i w:val="false"/>
          <w:color w:val="000000"/>
          <w:sz w:val="28"/>
        </w:rPr>
        <w:t>
</w:t>
      </w:r>
      <w:r>
        <w:rPr>
          <w:rFonts w:ascii="Times New Roman"/>
          <w:b w:val="false"/>
          <w:i w:val="false"/>
          <w:color w:val="000000"/>
          <w:sz w:val="28"/>
        </w:rPr>
        <w:t>
      2. Коммуналдық қызметтерді тұтынуға берілетін бір жолғы материалдық көмек тұрмысы нашар отбасыларына жан басына шаққандағы орташа табысы азық-түлік себетінің құнынан аспайтын жағдайда беріледі.</w:t>
      </w:r>
      <w:r>
        <w:br/>
      </w:r>
      <w:r>
        <w:rPr>
          <w:rFonts w:ascii="Times New Roman"/>
          <w:b w:val="false"/>
          <w:i w:val="false"/>
          <w:color w:val="000000"/>
          <w:sz w:val="28"/>
        </w:rPr>
        <w:t>
</w:t>
      </w:r>
      <w:r>
        <w:rPr>
          <w:rFonts w:ascii="Times New Roman"/>
          <w:b w:val="false"/>
          <w:i w:val="false"/>
          <w:color w:val="000000"/>
          <w:sz w:val="28"/>
        </w:rPr>
        <w:t>
      3. "Т. Рысқұлов аудан әкімиятының жұмыспен қамту және әлеуметтік бағдарламалар бөлімі" мемлекеттік мекемесі ауыл, кент Әкімдері жанынан құрылған учаскелік комиссиялардың қорытындысымен бірге ұсынылған тізім және отбасылардың өтініші бойынша, "Т. Рысқұлов аудан әкімиятының қаржы бөлімі" мемлекеттік мекемесіне қаржы бөлу жөнінде сұраныс дайындайды.</w:t>
      </w:r>
      <w:r>
        <w:br/>
      </w:r>
      <w:r>
        <w:rPr>
          <w:rFonts w:ascii="Times New Roman"/>
          <w:b w:val="false"/>
          <w:i w:val="false"/>
          <w:color w:val="000000"/>
          <w:sz w:val="28"/>
        </w:rPr>
        <w:t>
</w:t>
      </w:r>
      <w:r>
        <w:rPr>
          <w:rFonts w:ascii="Times New Roman"/>
          <w:b w:val="false"/>
          <w:i w:val="false"/>
          <w:color w:val="000000"/>
          <w:sz w:val="28"/>
        </w:rPr>
        <w:t>
      4. Табысы аз отбасыларына коммуналдық қызметтерді тұтынуға берілетін бір жолғы материалдық көмек мөлшері әр отбасына 10 еселенген айлық есептік көрсеткіш көлемінде жылына бір рет көрсетіледі.</w:t>
      </w:r>
    </w:p>
    <w:bookmarkEnd w:id="3"/>
    <w:p>
      <w:pPr>
        <w:spacing w:after="0"/>
        <w:ind w:left="0"/>
        <w:jc w:val="both"/>
      </w:pPr>
      <w:r>
        <w:rPr>
          <w:rFonts w:ascii="Times New Roman"/>
          <w:b w:val="false"/>
          <w:i w:val="false"/>
          <w:color w:val="000000"/>
          <w:sz w:val="28"/>
        </w:rPr>
        <w:t>      </w:t>
      </w:r>
      <w:r>
        <w:rPr>
          <w:rFonts w:ascii="Times New Roman"/>
          <w:b/>
          <w:i w:val="false"/>
          <w:color w:val="000000"/>
          <w:sz w:val="28"/>
        </w:rPr>
        <w:t>2. Табысы аз отбасыларына коммуналдық қызметтерді тұтынуға берілетін бір жолғы материалдық көмекті төлеу тәртібі</w:t>
      </w:r>
    </w:p>
    <w:bookmarkStart w:name="z11" w:id="4"/>
    <w:p>
      <w:pPr>
        <w:spacing w:after="0"/>
        <w:ind w:left="0"/>
        <w:jc w:val="both"/>
      </w:pPr>
      <w:r>
        <w:rPr>
          <w:rFonts w:ascii="Times New Roman"/>
          <w:b w:val="false"/>
          <w:i w:val="false"/>
          <w:color w:val="000000"/>
          <w:sz w:val="28"/>
        </w:rPr>
        <w:t>
      5. Табысы аз отбасыларына коммуналдық қызметтерді тұтынуға берілетін бір жолғы материалдық көмек жергілікті бюджет есебінен осы көмекті көрсетуге көзделген сома шегінде ғана жүзеге асырылады және қолма-қол төленбейді. Ол өтініш берушінің тілегі бойынша коммуналдық қызмет көрсететін мекемеге аударылады.</w:t>
      </w:r>
      <w:r>
        <w:br/>
      </w:r>
      <w:r>
        <w:rPr>
          <w:rFonts w:ascii="Times New Roman"/>
          <w:b w:val="false"/>
          <w:i w:val="false"/>
          <w:color w:val="000000"/>
          <w:sz w:val="28"/>
        </w:rPr>
        <w:t>
</w:t>
      </w:r>
      <w:r>
        <w:rPr>
          <w:rFonts w:ascii="Times New Roman"/>
          <w:b w:val="false"/>
          <w:i w:val="false"/>
          <w:color w:val="000000"/>
          <w:sz w:val="28"/>
        </w:rPr>
        <w:t>
      6. Комуналдық қызметтерді тұтынуға берілетін бір жолғы материалдық көмекті төлеу екінші деңгейдегі банктер арқылы жүзеге асырылады.</w:t>
      </w:r>
    </w:p>
    <w:bookmarkEnd w:id="4"/>
    <w:p>
      <w:pPr>
        <w:spacing w:after="0"/>
        <w:ind w:left="0"/>
        <w:jc w:val="both"/>
      </w:pPr>
      <w:r>
        <w:rPr>
          <w:rFonts w:ascii="Times New Roman"/>
          <w:b w:val="false"/>
          <w:i w:val="false"/>
          <w:color w:val="ff0000"/>
          <w:sz w:val="28"/>
        </w:rPr>
        <w:t xml:space="preserve">      Ескерту. 6-тармаққа өзгерту енгізілді - Т.Рысқұлов аудандық мәслихатының 2010.11.15 </w:t>
      </w:r>
      <w:r>
        <w:rPr>
          <w:rFonts w:ascii="Times New Roman"/>
          <w:b w:val="false"/>
          <w:i w:val="false"/>
          <w:color w:val="ff0000"/>
          <w:sz w:val="28"/>
        </w:rPr>
        <w:t>№ 29-5</w:t>
      </w:r>
      <w:r>
        <w:rPr>
          <w:rFonts w:ascii="Times New Roman"/>
          <w:b w:val="false"/>
          <w:i w:val="false"/>
          <w:color w:val="ff0000"/>
          <w:sz w:val="28"/>
        </w:rPr>
        <w:t xml:space="preserve">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