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be0a4" w14:textId="b1be0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2008 жылғы 24 желтоқсандағы N 17-3 Шешімі. Жамбыл облысы Сарысу ауданының Әділет басқармасында 2009 жылғы 14 қаңтарда N 71 тіркелді. Күші жойылды - Жамбыл облысы Сарысу аудандық мәслихатының 2010 жылғы 9 ақпандағы № 32-8 Шешімімен</w:t>
      </w:r>
    </w:p>
    <w:p>
      <w:pPr>
        <w:spacing w:after="0"/>
        <w:ind w:left="0"/>
        <w:jc w:val="both"/>
      </w:pPr>
      <w:r>
        <w:rPr>
          <w:rFonts w:ascii="Times New Roman"/>
          <w:b w:val="false"/>
          <w:i w:val="false"/>
          <w:color w:val="ff0000"/>
          <w:sz w:val="28"/>
        </w:rPr>
        <w:t>      Ескерту: Күші жойылды - Жамбыл облысы Сарысу аудандық мәслихатының 2010.02.09 № 32-8 Шешімімен.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"2009 жылға арналған облыстық бюджет туралы" 2008 жылғы 18 желтоқсандағы № 10-4 облыстық мәслихат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кесімдердің мемлекеттік тіркеу Тізілімінде № 1716 болып тіркелген)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2009 жылға арналған аудандық бюджет </w:t>
      </w:r>
      <w:r>
        <w:rPr>
          <w:rFonts w:ascii="Times New Roman"/>
          <w:b w:val="false"/>
          <w:i w:val="false"/>
          <w:color w:val="000000"/>
          <w:sz w:val="28"/>
        </w:rPr>
        <w:t>1-қосымшаға</w:t>
      </w:r>
      <w:r>
        <w:rPr>
          <w:rFonts w:ascii="Times New Roman"/>
          <w:b w:val="false"/>
          <w:i w:val="false"/>
          <w:color w:val="000000"/>
          <w:sz w:val="28"/>
        </w:rPr>
        <w:t xml:space="preserve"> сәйкес төмендегідей көлемде бекітілсін:</w:t>
      </w:r>
      <w:r>
        <w:br/>
      </w:r>
      <w:r>
        <w:rPr>
          <w:rFonts w:ascii="Times New Roman"/>
          <w:b w:val="false"/>
          <w:i w:val="false"/>
          <w:color w:val="000000"/>
          <w:sz w:val="28"/>
        </w:rPr>
        <w:t>
      1) кірістер 2 582 345 мың теңге;</w:t>
      </w:r>
      <w:r>
        <w:br/>
      </w:r>
      <w:r>
        <w:rPr>
          <w:rFonts w:ascii="Times New Roman"/>
          <w:b w:val="false"/>
          <w:i w:val="false"/>
          <w:color w:val="000000"/>
          <w:sz w:val="28"/>
        </w:rPr>
        <w:t>
      осының ішінде:</w:t>
      </w:r>
      <w:r>
        <w:br/>
      </w:r>
      <w:r>
        <w:rPr>
          <w:rFonts w:ascii="Times New Roman"/>
          <w:b w:val="false"/>
          <w:i w:val="false"/>
          <w:color w:val="000000"/>
          <w:sz w:val="28"/>
        </w:rPr>
        <w:t>
      салықтық түсімдер 249 230 мың теңге;</w:t>
      </w:r>
      <w:r>
        <w:br/>
      </w:r>
      <w:r>
        <w:rPr>
          <w:rFonts w:ascii="Times New Roman"/>
          <w:b w:val="false"/>
          <w:i w:val="false"/>
          <w:color w:val="000000"/>
          <w:sz w:val="28"/>
        </w:rPr>
        <w:t>
      салықтық емес түсімдер 10 462 мың теңге;</w:t>
      </w:r>
      <w:r>
        <w:br/>
      </w:r>
      <w:r>
        <w:rPr>
          <w:rFonts w:ascii="Times New Roman"/>
          <w:b w:val="false"/>
          <w:i w:val="false"/>
          <w:color w:val="000000"/>
          <w:sz w:val="28"/>
        </w:rPr>
        <w:t>
      негізгі капиталды сатудан түсетін түсімдер 7 253 мың теңге;</w:t>
      </w:r>
      <w:r>
        <w:br/>
      </w:r>
      <w:r>
        <w:rPr>
          <w:rFonts w:ascii="Times New Roman"/>
          <w:b w:val="false"/>
          <w:i w:val="false"/>
          <w:color w:val="000000"/>
          <w:sz w:val="28"/>
        </w:rPr>
        <w:t>
      трансферттердің түсімдері 2 315 400 мың теңге;</w:t>
      </w:r>
      <w:r>
        <w:br/>
      </w:r>
      <w:r>
        <w:rPr>
          <w:rFonts w:ascii="Times New Roman"/>
          <w:b w:val="false"/>
          <w:i w:val="false"/>
          <w:color w:val="000000"/>
          <w:sz w:val="28"/>
        </w:rPr>
        <w:t>
      2) шығындар 2 589 630 мың теңге;</w:t>
      </w:r>
      <w:r>
        <w:br/>
      </w:r>
      <w:r>
        <w:rPr>
          <w:rFonts w:ascii="Times New Roman"/>
          <w:b w:val="false"/>
          <w:i w:val="false"/>
          <w:color w:val="000000"/>
          <w:sz w:val="28"/>
        </w:rPr>
        <w:t>
      3) таза бюджеттік кредиттеу 0 мың теңге;</w:t>
      </w:r>
      <w:r>
        <w:br/>
      </w:r>
      <w:r>
        <w:rPr>
          <w:rFonts w:ascii="Times New Roman"/>
          <w:b w:val="false"/>
          <w:i w:val="false"/>
          <w:color w:val="000000"/>
          <w:sz w:val="28"/>
        </w:rPr>
        <w:t>
      бюджеттік кредиттер 0 мың теңге;</w:t>
      </w:r>
      <w:r>
        <w:br/>
      </w:r>
      <w:r>
        <w:rPr>
          <w:rFonts w:ascii="Times New Roman"/>
          <w:b w:val="false"/>
          <w:i w:val="false"/>
          <w:color w:val="000000"/>
          <w:sz w:val="28"/>
        </w:rPr>
        <w:t>
      бюджеттік кредиттерді өтеу 0 мың теңге;</w:t>
      </w:r>
      <w:r>
        <w:br/>
      </w:r>
      <w:r>
        <w:rPr>
          <w:rFonts w:ascii="Times New Roman"/>
          <w:b w:val="false"/>
          <w:i w:val="false"/>
          <w:color w:val="000000"/>
          <w:sz w:val="28"/>
        </w:rPr>
        <w:t>
      4) қаржы активтерімен операциялар бойынша сальдо 0 мың теңге;</w:t>
      </w:r>
      <w:r>
        <w:br/>
      </w:r>
      <w:r>
        <w:rPr>
          <w:rFonts w:ascii="Times New Roman"/>
          <w:b w:val="false"/>
          <w:i w:val="false"/>
          <w:color w:val="000000"/>
          <w:sz w:val="28"/>
        </w:rPr>
        <w:t>
      қаржы активтерін сатып алу 0 мың теңге;</w:t>
      </w:r>
      <w:r>
        <w:br/>
      </w:r>
      <w:r>
        <w:rPr>
          <w:rFonts w:ascii="Times New Roman"/>
          <w:b w:val="false"/>
          <w:i w:val="false"/>
          <w:color w:val="000000"/>
          <w:sz w:val="28"/>
        </w:rPr>
        <w:t>
      мемлекеттік қаржы активтерін сатудан түсетін түсімдер 0 мың теңге;</w:t>
      </w:r>
      <w:r>
        <w:br/>
      </w:r>
      <w:r>
        <w:rPr>
          <w:rFonts w:ascii="Times New Roman"/>
          <w:b w:val="false"/>
          <w:i w:val="false"/>
          <w:color w:val="000000"/>
          <w:sz w:val="28"/>
        </w:rPr>
        <w:t>
      5) бюджет тапшылығы (профициті) 0 мың теңге;</w:t>
      </w:r>
      <w:r>
        <w:br/>
      </w:r>
      <w:r>
        <w:rPr>
          <w:rFonts w:ascii="Times New Roman"/>
          <w:b w:val="false"/>
          <w:i w:val="false"/>
          <w:color w:val="000000"/>
          <w:sz w:val="28"/>
        </w:rPr>
        <w:t>
      6) бюджет тапшылығын қаржыландыру (профицитті пайдалану) 0 мың теңге;</w:t>
      </w:r>
      <w:r>
        <w:br/>
      </w:r>
      <w:r>
        <w:rPr>
          <w:rFonts w:ascii="Times New Roman"/>
          <w:b w:val="false"/>
          <w:i w:val="false"/>
          <w:color w:val="000000"/>
          <w:sz w:val="28"/>
        </w:rPr>
        <w:t>
      қарыздар түсімі 0 мың теңге;</w:t>
      </w:r>
      <w:r>
        <w:br/>
      </w:r>
      <w:r>
        <w:rPr>
          <w:rFonts w:ascii="Times New Roman"/>
          <w:b w:val="false"/>
          <w:i w:val="false"/>
          <w:color w:val="000000"/>
          <w:sz w:val="28"/>
        </w:rPr>
        <w:t>
      қарыздарды өтеу 7285 мың теңге;</w:t>
      </w:r>
      <w:r>
        <w:br/>
      </w:r>
      <w:r>
        <w:rPr>
          <w:rFonts w:ascii="Times New Roman"/>
          <w:b w:val="false"/>
          <w:i w:val="false"/>
          <w:color w:val="000000"/>
          <w:sz w:val="28"/>
        </w:rPr>
        <w:t>
      бюджет қаражатының пайдаланылатын қалдықтары 0 мың теңге;</w:t>
      </w:r>
    </w:p>
    <w:bookmarkEnd w:id="0"/>
    <w:p>
      <w:pPr>
        <w:spacing w:after="0"/>
        <w:ind w:left="0"/>
        <w:jc w:val="both"/>
      </w:pPr>
      <w:r>
        <w:rPr>
          <w:rFonts w:ascii="Times New Roman"/>
          <w:b w:val="false"/>
          <w:i w:val="false"/>
          <w:color w:val="ff0000"/>
          <w:sz w:val="28"/>
        </w:rPr>
        <w:t xml:space="preserve">      Ескерту. 1-тармаққа өзгерту енгізілді - Сарысу аудандықмәслихатының 2009.02.19 </w:t>
      </w:r>
      <w:r>
        <w:rPr>
          <w:rFonts w:ascii="Times New Roman"/>
          <w:b w:val="false"/>
          <w:i w:val="false"/>
          <w:color w:val="ff0000"/>
          <w:sz w:val="28"/>
        </w:rPr>
        <w:t>№ 20-2</w:t>
      </w:r>
      <w:r>
        <w:rPr>
          <w:rFonts w:ascii="Times New Roman"/>
          <w:b w:val="false"/>
          <w:i w:val="false"/>
          <w:color w:val="ff0000"/>
          <w:sz w:val="28"/>
        </w:rPr>
        <w:t xml:space="preserve">; 2009.04.29 </w:t>
      </w:r>
      <w:r>
        <w:rPr>
          <w:rFonts w:ascii="Times New Roman"/>
          <w:b w:val="false"/>
          <w:i w:val="false"/>
          <w:color w:val="ff0000"/>
          <w:sz w:val="28"/>
        </w:rPr>
        <w:t>№ 22-2</w:t>
      </w:r>
      <w:r>
        <w:rPr>
          <w:rFonts w:ascii="Times New Roman"/>
          <w:b w:val="false"/>
          <w:i w:val="false"/>
          <w:color w:val="ff0000"/>
          <w:sz w:val="28"/>
        </w:rPr>
        <w:t xml:space="preserve">; 2009.07.28 </w:t>
      </w:r>
      <w:r>
        <w:rPr>
          <w:rFonts w:ascii="Times New Roman"/>
          <w:b w:val="false"/>
          <w:i w:val="false"/>
          <w:color w:val="ff0000"/>
          <w:sz w:val="28"/>
        </w:rPr>
        <w:t>№ 25-2</w:t>
      </w:r>
      <w:r>
        <w:rPr>
          <w:rFonts w:ascii="Times New Roman"/>
          <w:b w:val="false"/>
          <w:i w:val="false"/>
          <w:color w:val="ff0000"/>
          <w:sz w:val="28"/>
        </w:rPr>
        <w:t xml:space="preserve">; 2009.11.05 </w:t>
      </w:r>
      <w:r>
        <w:rPr>
          <w:rFonts w:ascii="Times New Roman"/>
          <w:b w:val="false"/>
          <w:i w:val="false"/>
          <w:color w:val="ff0000"/>
          <w:sz w:val="28"/>
        </w:rPr>
        <w:t>№ 27-2</w:t>
      </w:r>
      <w:r>
        <w:rPr>
          <w:rFonts w:ascii="Times New Roman"/>
          <w:b w:val="false"/>
          <w:i w:val="false"/>
          <w:color w:val="ff0000"/>
          <w:sz w:val="28"/>
        </w:rPr>
        <w:t xml:space="preserve">; 2009.12.01 </w:t>
      </w:r>
      <w:r>
        <w:rPr>
          <w:rFonts w:ascii="Times New Roman"/>
          <w:b w:val="false"/>
          <w:i w:val="false"/>
          <w:color w:val="ff0000"/>
          <w:sz w:val="28"/>
        </w:rPr>
        <w:t>№ 28-2</w:t>
      </w:r>
      <w:r>
        <w:rPr>
          <w:rFonts w:ascii="Times New Roman"/>
          <w:b w:val="false"/>
          <w:i w:val="false"/>
          <w:color w:val="ff0000"/>
          <w:sz w:val="28"/>
        </w:rPr>
        <w:t xml:space="preserve"> (2009 жылғы 1 қаңтарынан бастап қолданысқа енгізіледі) Шешімдерімен.</w:t>
      </w:r>
    </w:p>
    <w:bookmarkStart w:name="z3" w:id="1"/>
    <w:p>
      <w:pPr>
        <w:spacing w:after="0"/>
        <w:ind w:left="0"/>
        <w:jc w:val="both"/>
      </w:pPr>
      <w:r>
        <w:rPr>
          <w:rFonts w:ascii="Times New Roman"/>
          <w:b w:val="false"/>
          <w:i w:val="false"/>
          <w:color w:val="000000"/>
          <w:sz w:val="28"/>
        </w:rPr>
        <w:t>
      2. 2009 жылға арналған субвенция көлемі 1560509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xml:space="preserve">
      3. "Агроөнеркәсіп кешенді және ауылдық аумақтарды дамытуды мемлекеттік реттеу туралы" Қазақстан Республикасының 2005 жылғы 8 шілдедегі Заңының 18 </w:t>
      </w:r>
      <w:r>
        <w:rPr>
          <w:rFonts w:ascii="Times New Roman"/>
          <w:b w:val="false"/>
          <w:i w:val="false"/>
          <w:color w:val="000000"/>
          <w:sz w:val="28"/>
        </w:rPr>
        <w:t>бабына</w:t>
      </w:r>
      <w:r>
        <w:rPr>
          <w:rFonts w:ascii="Times New Roman"/>
          <w:b w:val="false"/>
          <w:i w:val="false"/>
          <w:color w:val="000000"/>
          <w:sz w:val="28"/>
        </w:rPr>
        <w:t xml:space="preserve"> сәйкес, 2009 жылы облыстық бюджеттен қаржыландыратын ауылдық елді мекендерде жұмыс істейтін денсаулық сақтау, әлеуметтік қамсыздандыру, білім беру, мәдениет және спорт ұйымдарының мамандарына қала жағдайында осы қызмет түрлерімен айналысатын мамандардың ставкаларымен салыстырғанда айлықтары мен тарифтік ставкаларының 25 пайызы мөлшерінде үстеме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
      4. 2009 жылға арналған аудандық бюджетте табысы аз отбасылардың 18 жасқа дейінгі балаларына мемлекеттік жәрдемақы төлеуге 85984 мың теңге ескерілсін, оның ішінде республикалық бюджет қаржысы есебінен 10 898 мың теңге.</w:t>
      </w:r>
      <w:r>
        <w:br/>
      </w:r>
      <w:r>
        <w:rPr>
          <w:rFonts w:ascii="Times New Roman"/>
          <w:b w:val="false"/>
          <w:i w:val="false"/>
          <w:color w:val="000000"/>
          <w:sz w:val="28"/>
        </w:rPr>
        <w:t>
</w:t>
      </w:r>
      <w:r>
        <w:rPr>
          <w:rFonts w:ascii="Times New Roman"/>
          <w:b w:val="false"/>
          <w:i w:val="false"/>
          <w:color w:val="000000"/>
          <w:sz w:val="28"/>
        </w:rPr>
        <w:t>
      5. Ауданның жергілікті атқарушы органының резерві 4800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xml:space="preserve">
      6. 2009 жылға арналған аудандық бюджеттің ұлғайтуға бағытталған бюджеттік бағдарламаларға және заңды тұлғалардың жарғылық капиталын қалыптастыру немесе ұлғайту бөлінген бюджеттік даму бағдарламаларының тізбесі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7. 2009 жылғы аудандық бюджеттің орындалу барысында секвестрлеуге жатпайтын бюджеттік бағдарламалар тізбесі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8. Ауыл шаруашылығы мақсатындағы жер учаскелерін сатудан ауданның бюджетіне түсетін түсімдердің көлемі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9. Ауданның маңызы бар қаланың, кенттің, ауылдық (селоның), ауылдық (селолық) округінің бюджеттік бағдарламалары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Осы шешім әділет органдарында мемлекеттік тіркеуден өткен күннен бастап күшіне енеді және 2009 жылдың 1 қаңтарынан қолданысқа енгізіледі.</w:t>
      </w:r>
    </w:p>
    <w:bookmarkEnd w:id="1"/>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А. Назарбеков                              М. Есмаханов</w:t>
      </w:r>
    </w:p>
    <w:bookmarkStart w:name="z12" w:id="2"/>
    <w:p>
      <w:pPr>
        <w:spacing w:after="0"/>
        <w:ind w:left="0"/>
        <w:jc w:val="both"/>
      </w:pPr>
      <w:r>
        <w:rPr>
          <w:rFonts w:ascii="Times New Roman"/>
          <w:b w:val="false"/>
          <w:i w:val="false"/>
          <w:color w:val="000000"/>
          <w:sz w:val="28"/>
        </w:rPr>
        <w:t>
Сарысу аудандық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 17-3 шешіміне 1-қосымша</w:t>
      </w:r>
    </w:p>
    <w:bookmarkEnd w:id="2"/>
    <w:p>
      <w:pPr>
        <w:spacing w:after="0"/>
        <w:ind w:left="0"/>
        <w:jc w:val="both"/>
      </w:pPr>
      <w:r>
        <w:rPr>
          <w:rFonts w:ascii="Times New Roman"/>
          <w:b w:val="false"/>
          <w:i w:val="false"/>
          <w:color w:val="ff0000"/>
          <w:sz w:val="28"/>
        </w:rPr>
        <w:t xml:space="preserve">      Ескерту. 1-Қосымша жаңа редакцияда - Сарысу аудандық  мәслихатының 2009.12.01 </w:t>
      </w:r>
      <w:r>
        <w:rPr>
          <w:rFonts w:ascii="Times New Roman"/>
          <w:b w:val="false"/>
          <w:i w:val="false"/>
          <w:color w:val="ff0000"/>
          <w:sz w:val="28"/>
        </w:rPr>
        <w:t>№ 28-2</w:t>
      </w:r>
      <w:r>
        <w:rPr>
          <w:rFonts w:ascii="Times New Roman"/>
          <w:b w:val="false"/>
          <w:i w:val="false"/>
          <w:color w:val="ff0000"/>
          <w:sz w:val="28"/>
        </w:rPr>
        <w:t xml:space="preserve"> (2009 жылғы 1 қаңтарынан бастап қолданысқа енгізіледі) Шешімімен.</w:t>
      </w:r>
    </w:p>
    <w:p>
      <w:pPr>
        <w:spacing w:after="0"/>
        <w:ind w:left="0"/>
        <w:jc w:val="left"/>
      </w:pPr>
      <w:r>
        <w:rPr>
          <w:rFonts w:ascii="Times New Roman"/>
          <w:b/>
          <w:i w:val="false"/>
          <w:color w:val="000000"/>
        </w:rPr>
        <w:t xml:space="preserve"> 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782"/>
        <w:gridCol w:w="883"/>
        <w:gridCol w:w="8701"/>
        <w:gridCol w:w="1795"/>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2582345</w:t>
            </w:r>
          </w:p>
        </w:tc>
      </w:tr>
      <w:tr>
        <w:trPr>
          <w:trHeight w:val="30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249230</w:t>
            </w:r>
          </w:p>
        </w:tc>
      </w:tr>
      <w:tr>
        <w:trPr>
          <w:trHeight w:val="30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78778</w:t>
            </w:r>
          </w:p>
        </w:tc>
      </w:tr>
      <w:tr>
        <w:trPr>
          <w:trHeight w:val="30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78778</w:t>
            </w:r>
          </w:p>
        </w:tc>
      </w:tr>
      <w:tr>
        <w:trPr>
          <w:trHeight w:val="30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109360</w:t>
            </w:r>
          </w:p>
        </w:tc>
      </w:tr>
      <w:tr>
        <w:trPr>
          <w:trHeight w:val="30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109360</w:t>
            </w:r>
          </w:p>
        </w:tc>
      </w:tr>
      <w:tr>
        <w:trPr>
          <w:trHeight w:val="30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51704</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23394</w:t>
            </w:r>
          </w:p>
        </w:tc>
      </w:tr>
      <w:tr>
        <w:trPr>
          <w:trHeight w:val="30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12502</w:t>
            </w:r>
          </w:p>
        </w:tc>
      </w:tr>
      <w:tr>
        <w:trPr>
          <w:trHeight w:val="30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15153</w:t>
            </w:r>
          </w:p>
        </w:tc>
      </w:tr>
      <w:tr>
        <w:trPr>
          <w:trHeight w:val="40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6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w:t>
            </w:r>
          </w:p>
        </w:tc>
      </w:tr>
      <w:tr>
        <w:trPr>
          <w:trHeight w:val="30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6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w:t>
            </w:r>
          </w:p>
        </w:tc>
      </w:tr>
      <w:tr>
        <w:trPr>
          <w:trHeight w:val="6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120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r>
      <w:tr>
        <w:trPr>
          <w:trHeight w:val="3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r>
      <w:tr>
        <w:trPr>
          <w:trHeight w:val="28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10462</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55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9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9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15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6593</w:t>
            </w:r>
          </w:p>
        </w:tc>
      </w:tr>
      <w:tr>
        <w:trPr>
          <w:trHeight w:val="220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6593</w:t>
            </w:r>
          </w:p>
        </w:tc>
      </w:tr>
      <w:tr>
        <w:trPr>
          <w:trHeight w:val="30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w:t>
            </w:r>
          </w:p>
        </w:tc>
      </w:tr>
      <w:tr>
        <w:trPr>
          <w:trHeight w:val="30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w:t>
            </w:r>
          </w:p>
        </w:tc>
      </w:tr>
      <w:tr>
        <w:trPr>
          <w:trHeight w:val="30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w:t>
            </w:r>
          </w:p>
        </w:tc>
      </w:tr>
      <w:tr>
        <w:trPr>
          <w:trHeight w:val="6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w:t>
            </w:r>
          </w:p>
        </w:tc>
      </w:tr>
      <w:tr>
        <w:trPr>
          <w:trHeight w:val="30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w:t>
            </w:r>
          </w:p>
        </w:tc>
      </w:tr>
      <w:tr>
        <w:trPr>
          <w:trHeight w:val="30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w:t>
            </w:r>
          </w:p>
        </w:tc>
      </w:tr>
      <w:tr>
        <w:trPr>
          <w:trHeight w:val="30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2315400</w:t>
            </w:r>
          </w:p>
        </w:tc>
      </w:tr>
      <w:tr>
        <w:trPr>
          <w:trHeight w:val="6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2315400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2315400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659"/>
        <w:gridCol w:w="678"/>
        <w:gridCol w:w="696"/>
        <w:gridCol w:w="8742"/>
        <w:gridCol w:w="176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2589630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122929</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w:t>
            </w:r>
          </w:p>
        </w:tc>
      </w:tr>
      <w:tr>
        <w:trPr>
          <w:trHeight w:val="5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32739</w:t>
            </w:r>
          </w:p>
        </w:tc>
      </w:tr>
      <w:tr>
        <w:trPr>
          <w:trHeight w:val="5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32739</w:t>
            </w:r>
          </w:p>
        </w:tc>
      </w:tr>
      <w:tr>
        <w:trPr>
          <w:trHeight w:val="5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56948</w:t>
            </w:r>
          </w:p>
        </w:tc>
      </w:tr>
      <w:tr>
        <w:trPr>
          <w:trHeight w:val="8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56948</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13965</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11968</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5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5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1605545</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90371</w:t>
            </w:r>
          </w:p>
        </w:tc>
      </w:tr>
      <w:tr>
        <w:trPr>
          <w:trHeight w:val="3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90371</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1210846</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1098876</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 өспірімдер үшін қосымша білім беру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99255</w:t>
            </w:r>
          </w:p>
        </w:tc>
      </w:tr>
      <w:tr>
        <w:trPr>
          <w:trHeight w:val="8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білім берудің мемлекеттік жүйесіне оқытудың жаңа технологияларын енгізу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26 337</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26 337</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101087</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w:t>
            </w:r>
          </w:p>
        </w:tc>
      </w:tr>
      <w:tr>
        <w:trPr>
          <w:trHeight w:val="5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мекемелерінде білім беру жүйесін ақпараттандыру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7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r>
      <w:tr>
        <w:trPr>
          <w:trHeight w:val="5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8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176904</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176904</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273220</w:t>
            </w:r>
          </w:p>
        </w:tc>
      </w:tr>
      <w:tr>
        <w:trPr>
          <w:trHeight w:val="5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7 253</w:t>
            </w:r>
          </w:p>
        </w:tc>
      </w:tr>
      <w:tr>
        <w:trPr>
          <w:trHeight w:val="5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249859</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68726</w:t>
            </w:r>
          </w:p>
        </w:tc>
      </w:tr>
      <w:tr>
        <w:trPr>
          <w:trHeight w:val="10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59018</w:t>
            </w:r>
          </w:p>
        </w:tc>
      </w:tr>
      <w:tr>
        <w:trPr>
          <w:trHeight w:val="5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12128</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85884</w:t>
            </w:r>
          </w:p>
        </w:tc>
      </w:tr>
      <w:tr>
        <w:trPr>
          <w:trHeight w:val="8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5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5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14 268</w:t>
            </w:r>
          </w:p>
        </w:tc>
      </w:tr>
      <w:tr>
        <w:trPr>
          <w:trHeight w:val="5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13 142</w:t>
            </w:r>
          </w:p>
        </w:tc>
      </w:tr>
      <w:tr>
        <w:trPr>
          <w:trHeight w:val="5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375509</w:t>
            </w:r>
          </w:p>
        </w:tc>
      </w:tr>
      <w:tr>
        <w:trPr>
          <w:trHeight w:val="8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269689</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262502</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91747</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90247</w:t>
            </w:r>
          </w:p>
        </w:tc>
      </w:tr>
      <w:tr>
        <w:trPr>
          <w:trHeight w:val="5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3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8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8935</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105443</w:t>
            </w:r>
          </w:p>
        </w:tc>
      </w:tr>
      <w:tr>
        <w:trPr>
          <w:trHeight w:val="5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52975</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52975</w:t>
            </w:r>
          </w:p>
        </w:tc>
      </w:tr>
      <w:tr>
        <w:trPr>
          <w:trHeight w:val="4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5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5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5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31314</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31 314</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7628</w:t>
            </w:r>
          </w:p>
        </w:tc>
      </w:tr>
      <w:tr>
        <w:trPr>
          <w:trHeight w:val="5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7628</w:t>
            </w:r>
          </w:p>
        </w:tc>
      </w:tr>
      <w:tr>
        <w:trPr>
          <w:trHeight w:val="5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r>
      <w:tr>
        <w:trPr>
          <w:trHeight w:val="5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w:t>
            </w:r>
          </w:p>
        </w:tc>
      </w:tr>
      <w:tr>
        <w:trPr>
          <w:trHeight w:val="8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77199</w:t>
            </w:r>
          </w:p>
        </w:tc>
      </w:tr>
      <w:tr>
        <w:trPr>
          <w:trHeight w:val="5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10 295</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6662</w:t>
            </w:r>
          </w:p>
        </w:tc>
      </w:tr>
      <w:tr>
        <w:trPr>
          <w:trHeight w:val="8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11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мамандарына әлеуметтік қолдау шараларын іске асыру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w:t>
            </w:r>
          </w:p>
        </w:tc>
      </w:tr>
      <w:tr>
        <w:trPr>
          <w:trHeight w:val="8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62614</w:t>
            </w:r>
          </w:p>
        </w:tc>
      </w:tr>
      <w:tr>
        <w:trPr>
          <w:trHeight w:val="8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округтерде әлеуметтік жобаларды қаржыландыру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62614</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w:t>
            </w:r>
          </w:p>
        </w:tc>
      </w:tr>
      <w:tr>
        <w:trPr>
          <w:trHeight w:val="5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7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13279</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5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8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r>
      <w:tr>
        <w:trPr>
          <w:trHeight w:val="7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 қызметін қамтамасыз ету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 БЕРУ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w:t>
            </w:r>
          </w:p>
        </w:tc>
      </w:tr>
      <w:tr>
        <w:trPr>
          <w:trHeight w:val="5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w:t>
            </w:r>
          </w:p>
        </w:tc>
      </w:tr>
    </w:tbl>
    <w:bookmarkStart w:name="z13" w:id="3"/>
    <w:p>
      <w:pPr>
        <w:spacing w:after="0"/>
        <w:ind w:left="0"/>
        <w:jc w:val="both"/>
      </w:pPr>
      <w:r>
        <w:rPr>
          <w:rFonts w:ascii="Times New Roman"/>
          <w:b w:val="false"/>
          <w:i w:val="false"/>
          <w:color w:val="000000"/>
          <w:sz w:val="28"/>
        </w:rPr>
        <w:t>
Сарысу аудандық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xml:space="preserve">
№ 17-3 шешіміне 2-қосымша </w:t>
      </w:r>
    </w:p>
    <w:bookmarkEnd w:id="3"/>
    <w:p>
      <w:pPr>
        <w:spacing w:after="0"/>
        <w:ind w:left="0"/>
        <w:jc w:val="left"/>
      </w:pPr>
      <w:r>
        <w:rPr>
          <w:rFonts w:ascii="Times New Roman"/>
          <w:b/>
          <w:i w:val="false"/>
          <w:color w:val="000000"/>
        </w:rPr>
        <w:t xml:space="preserve"> 2009 жылға арналған аудандық бюджеттің ұлғайтуға бағытталған бюджеттік бағдарламаларға және заңды тұлғалардың жарғылық капиталын қалыптастыру немесе ұлғайту бөлінген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253"/>
        <w:gridCol w:w="1093"/>
        <w:gridCol w:w="9473"/>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2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1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7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30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r>
      <w:tr>
        <w:trPr>
          <w:trHeight w:val="27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27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bookmarkStart w:name="z14" w:id="4"/>
    <w:p>
      <w:pPr>
        <w:spacing w:after="0"/>
        <w:ind w:left="0"/>
        <w:jc w:val="both"/>
      </w:pPr>
      <w:r>
        <w:rPr>
          <w:rFonts w:ascii="Times New Roman"/>
          <w:b w:val="false"/>
          <w:i w:val="false"/>
          <w:color w:val="000000"/>
          <w:sz w:val="28"/>
        </w:rPr>
        <w:t>
Сарысу аудандық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xml:space="preserve">
№ 17-3 шешіміне 3-қосымша </w:t>
      </w:r>
    </w:p>
    <w:bookmarkEnd w:id="4"/>
    <w:p>
      <w:pPr>
        <w:spacing w:after="0"/>
        <w:ind w:left="0"/>
        <w:jc w:val="left"/>
      </w:pPr>
      <w:r>
        <w:rPr>
          <w:rFonts w:ascii="Times New Roman"/>
          <w:b/>
          <w:i w:val="false"/>
          <w:color w:val="000000"/>
        </w:rPr>
        <w:t xml:space="preserve"> 2009 жылға арналған аудандық бюджеттің орындалу барысында секвестрлеуге жатпайтын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737"/>
        <w:gridCol w:w="850"/>
        <w:gridCol w:w="1060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5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52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w:t>
            </w:r>
            <w:r>
              <w:br/>
            </w:r>
            <w:r>
              <w:rPr>
                <w:rFonts w:ascii="Times New Roman"/>
                <w:b w:val="false"/>
                <w:i w:val="false"/>
                <w:color w:val="000000"/>
                <w:sz w:val="20"/>
              </w:rPr>
              <w:t>
қамту және әлеуметтік бағдарламалар бөлімі</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bl>
    <w:bookmarkStart w:name="z15" w:id="5"/>
    <w:p>
      <w:pPr>
        <w:spacing w:after="0"/>
        <w:ind w:left="0"/>
        <w:jc w:val="both"/>
      </w:pPr>
      <w:r>
        <w:rPr>
          <w:rFonts w:ascii="Times New Roman"/>
          <w:b w:val="false"/>
          <w:i w:val="false"/>
          <w:color w:val="000000"/>
          <w:sz w:val="28"/>
        </w:rPr>
        <w:t>
Сарысу аудандық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 17-3 шешіміне 4-қосымша</w:t>
      </w:r>
    </w:p>
    <w:bookmarkEnd w:id="5"/>
    <w:p>
      <w:pPr>
        <w:spacing w:after="0"/>
        <w:ind w:left="0"/>
        <w:jc w:val="left"/>
      </w:pPr>
      <w:r>
        <w:rPr>
          <w:rFonts w:ascii="Times New Roman"/>
          <w:b/>
          <w:i w:val="false"/>
          <w:color w:val="000000"/>
        </w:rPr>
        <w:t xml:space="preserve"> Ауыл шаруашылығы мақсатындағы жер учаскелерін сатудан ауданның бюджетіне түсетін түсімдердің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13"/>
        <w:gridCol w:w="1113"/>
        <w:gridCol w:w="2093"/>
        <w:gridCol w:w="6373"/>
        <w:gridCol w:w="1953"/>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w:t>
            </w:r>
            <w:r>
              <w:br/>
            </w:r>
            <w:r>
              <w:rPr>
                <w:rFonts w:ascii="Times New Roman"/>
                <w:b w:val="false"/>
                <w:i w:val="false"/>
                <w:color w:val="000000"/>
                <w:sz w:val="20"/>
              </w:rPr>
              <w:t>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w:t>
            </w:r>
            <w:r>
              <w:br/>
            </w:r>
            <w:r>
              <w:rPr>
                <w:rFonts w:ascii="Times New Roman"/>
                <w:b w:val="false"/>
                <w:i w:val="false"/>
                <w:color w:val="000000"/>
                <w:sz w:val="20"/>
              </w:rPr>
              <w:t>
жер учаскелерін сатудан түсетін</w:t>
            </w:r>
            <w:r>
              <w:br/>
            </w:r>
            <w:r>
              <w:rPr>
                <w:rFonts w:ascii="Times New Roman"/>
                <w:b w:val="false"/>
                <w:i w:val="false"/>
                <w:color w:val="000000"/>
                <w:sz w:val="20"/>
              </w:rPr>
              <w:t>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6" w:id="6"/>
    <w:p>
      <w:pPr>
        <w:spacing w:after="0"/>
        <w:ind w:left="0"/>
        <w:jc w:val="both"/>
      </w:pPr>
      <w:r>
        <w:rPr>
          <w:rFonts w:ascii="Times New Roman"/>
          <w:b w:val="false"/>
          <w:i w:val="false"/>
          <w:color w:val="000000"/>
          <w:sz w:val="28"/>
        </w:rPr>
        <w:t>
Сарысу аудандық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 17-3 шешіміне 5-қосымша</w:t>
      </w:r>
    </w:p>
    <w:bookmarkEnd w:id="6"/>
    <w:p>
      <w:pPr>
        <w:spacing w:after="0"/>
        <w:ind w:left="0"/>
        <w:jc w:val="both"/>
      </w:pPr>
      <w:r>
        <w:rPr>
          <w:rFonts w:ascii="Times New Roman"/>
          <w:b w:val="false"/>
          <w:i w:val="false"/>
          <w:color w:val="ff0000"/>
          <w:sz w:val="28"/>
        </w:rPr>
        <w:t xml:space="preserve">      Ескерту. 5-Қосымша жаңа редакцияда - Сарысу аудандық мәслихатының 2009.12.01 </w:t>
      </w:r>
      <w:r>
        <w:rPr>
          <w:rFonts w:ascii="Times New Roman"/>
          <w:b w:val="false"/>
          <w:i w:val="false"/>
          <w:color w:val="ff0000"/>
          <w:sz w:val="28"/>
        </w:rPr>
        <w:t>№ 28-2</w:t>
      </w:r>
      <w:r>
        <w:rPr>
          <w:rFonts w:ascii="Times New Roman"/>
          <w:b w:val="false"/>
          <w:i w:val="false"/>
          <w:color w:val="ff0000"/>
          <w:sz w:val="28"/>
        </w:rPr>
        <w:t xml:space="preserve"> (2009 жылғы 1 қаңтарынан бастап қолданысқа енгізіледі) Шешімімен.</w:t>
      </w:r>
    </w:p>
    <w:p>
      <w:pPr>
        <w:spacing w:after="0"/>
        <w:ind w:left="0"/>
        <w:jc w:val="left"/>
      </w:pPr>
      <w:r>
        <w:rPr>
          <w:rFonts w:ascii="Times New Roman"/>
          <w:b/>
          <w:i w:val="false"/>
          <w:color w:val="000000"/>
        </w:rPr>
        <w:t xml:space="preserve"> 2009 жылға арналған аудандық бюджеттен ауылдық округтерге бағдарламалар бойынша бөлінген қаражат көлемдерінің тізімі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4"/>
        <w:gridCol w:w="2054"/>
        <w:gridCol w:w="1474"/>
        <w:gridCol w:w="1754"/>
        <w:gridCol w:w="1534"/>
        <w:gridCol w:w="1775"/>
        <w:gridCol w:w="1695"/>
      </w:tblGrid>
      <w:tr>
        <w:trPr>
          <w:trHeight w:val="270" w:hRule="atLeast"/>
        </w:trPr>
        <w:tc>
          <w:tcPr>
            <w:tcW w:w="2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2475" w:hRule="atLeast"/>
        </w:trPr>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r>
      <w:tr>
        <w:trPr>
          <w:trHeight w:val="615"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әкімінің аппараты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ауылдық округінің аппараты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ауылдық округінің аппараты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Жаңарық ауылдық округінің аппараты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округінің аппараты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Игілік ауылдық округінің аппараты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Тоғызкент ауылдық округінің аппараты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Қамқалы ауылдық округінің аппараты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ауылдық округінің аппараты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Досбол ауылдық округінің аппараты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56948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