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49c0" w14:textId="94a4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ІІІ шақырылған Қарағанды қалалық мәслихатының 2006 жылғы 14 наурыздағы ХХVІІІ сессияcының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VII сессиясының 2008 жылғы 31 наурыздағы N 74 шешімі. Қарағанды облысы Қарағанды қаласы Әділет басқармасында 2008 жылғы 30 сәуірде 8-1-71 тіркелді. Мерзімінің өтуіне байланысты қолданылуы тоқтатылды (Қарағанды қалалық мәслихат хатшысының 2011 жылғы 12 мамырдағы N 2-9/224 хатымен)</w:t>
      </w:r>
    </w:p>
    <w:p>
      <w:pPr>
        <w:spacing w:after="0"/>
        <w:ind w:left="0"/>
        <w:jc w:val="both"/>
      </w:pPr>
      <w:r>
        <w:rPr>
          <w:rFonts w:ascii="Times New Roman"/>
          <w:b w:val="false"/>
          <w:i w:val="false"/>
          <w:color w:val="ff0000"/>
          <w:sz w:val="28"/>
        </w:rPr>
        <w:t>      Ескерту. Мерзімінің өтуіне байланысты қолданылуы тоқтатылды (Қарағанды қалалық мәслихат хатшысының 2011.05.12 N 2-9/224 хатымен).</w:t>
      </w:r>
    </w:p>
    <w:bookmarkStart w:name="z1" w:id="0"/>
    <w:p>
      <w:pPr>
        <w:spacing w:after="0"/>
        <w:ind w:left="0"/>
        <w:jc w:val="both"/>
      </w:pPr>
      <w:r>
        <w:rPr>
          <w:rFonts w:ascii="Times New Roman"/>
          <w:b w:val="false"/>
          <w:i w:val="false"/>
          <w:color w:val="000000"/>
          <w:sz w:val="28"/>
        </w:rPr>
        <w:t>
      Қазақстан Республикасының 2007 жылғы 6 желтоқсандағы "2008 жылға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 xml:space="preserve">11 бабына </w:t>
      </w:r>
      <w:r>
        <w:rPr>
          <w:rFonts w:ascii="Times New Roman"/>
          <w:b w:val="false"/>
          <w:i w:val="false"/>
          <w:color w:val="000000"/>
          <w:sz w:val="28"/>
        </w:rPr>
        <w:t>және "2008 жылғы 1 қаңтардан бастап Зейнетақы төлеу жөніндегі мемлекеттік орталықтан төленетін зейнетақы төлемдерінің мөлшерін арттыру туралы" Қазақстан Республикасы Үкіметінің 2007 жылғы 16 желтоқсандағы N 1243 қаулысының </w:t>
      </w:r>
      <w:r>
        <w:rPr>
          <w:rFonts w:ascii="Times New Roman"/>
          <w:b w:val="false"/>
          <w:i w:val="false"/>
          <w:color w:val="000000"/>
          <w:sz w:val="28"/>
        </w:rPr>
        <w:t xml:space="preserve">1 тармағына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ІІІ шақырылған Қарағанды қалалық мәслихатының 2006 жылғы 14 наурыздағы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(нормативтік-құқықтық актілерді мемлекеттік тіркеу тізілімінде тіркелген нөмірі N 8-1-25, 2006 жылғы 5 сәуірдегі N 13 (129) "Взгляд на события" газетінде жарияланған), ІІІ шақырылған Қарағанды қалалық мәслихатының 2007 жылғы 31 қаңтардағы XLV сессиясының "ІІІ шақырылған Қарағанды қалалық мәслихатының 2006 жылғы 14 наурыздағы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өзгертулер енгізу туралы" N 2 </w:t>
      </w:r>
      <w:r>
        <w:rPr>
          <w:rFonts w:ascii="Times New Roman"/>
          <w:b w:val="false"/>
          <w:i w:val="false"/>
          <w:color w:val="000000"/>
          <w:sz w:val="28"/>
        </w:rPr>
        <w:t>шешімімен</w:t>
      </w:r>
      <w:r>
        <w:rPr>
          <w:rFonts w:ascii="Times New Roman"/>
          <w:b w:val="false"/>
          <w:i w:val="false"/>
          <w:color w:val="000000"/>
          <w:sz w:val="28"/>
        </w:rPr>
        <w:t xml:space="preserve"> (нормативтік-құқықтық актілерді мемлекеттік тіркеу тізілімінде тіркелген нөмірі N 8-1-49, 2007 жылғы 16 ақпандағы N 16 (207) "Взгляд на события" газетінде жарияланған), ІV шақырылған Қарағанды қалалық мәслихатының 2007 жылғы 24 қазандағы II сессиясының "ІІІ шақырылған Қарағанды қалалық мәслихатының 2006 жылғы 14 наурыздағы ХХVІІІ сессиясының Қарағанды қаласы азаматтарының жекелеген санаттарына қалалық қоғамдық көліктерде (таксиден басқа) жүруге әлеуметтік көмек көрсету туралы" N 4 шешіміне толықтырулар енгізу туралы" N 20 </w:t>
      </w:r>
      <w:r>
        <w:rPr>
          <w:rFonts w:ascii="Times New Roman"/>
          <w:b w:val="false"/>
          <w:i w:val="false"/>
          <w:color w:val="000000"/>
          <w:sz w:val="28"/>
        </w:rPr>
        <w:t>шешімімен</w:t>
      </w:r>
      <w:r>
        <w:rPr>
          <w:rFonts w:ascii="Times New Roman"/>
          <w:b w:val="false"/>
          <w:i w:val="false"/>
          <w:color w:val="000000"/>
          <w:sz w:val="28"/>
        </w:rPr>
        <w:t xml:space="preserve"> өзгертулер мен толықтырулар енгізілген (нормативтік-құқықтық актілерді мемлекеттік тіркеу тізілімінде тіркелген нөмірі N 8-1-62, 2007 жылғы 12 қарашадағы N 127 (315) "Взгляд на события" газетінде жарияланған) келесі өзгерту енгізілсін:</w:t>
      </w:r>
      <w:r>
        <w:br/>
      </w:r>
      <w:r>
        <w:rPr>
          <w:rFonts w:ascii="Times New Roman"/>
          <w:b w:val="false"/>
          <w:i w:val="false"/>
          <w:color w:val="000000"/>
          <w:sz w:val="28"/>
        </w:rPr>
        <w:t>
      1) 1 тармақтың 1 тармақшасындағы "10815" саны "12821" санына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еңбек, әлеуметтік саланы дамыту және халықты әлеуметтік қорғау мәселесі бойынша тұрақты комиссияға жүктелсін (төрағасы Асхат Қанатұлы Аймағамбетов).</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кейiн күнтiзбелiк он күн өткен соң қолданысқа енгізіледі.</w:t>
      </w:r>
    </w:p>
    <w:bookmarkEnd w:id="0"/>
    <w:p>
      <w:pPr>
        <w:spacing w:after="0"/>
        <w:ind w:left="0"/>
        <w:jc w:val="both"/>
      </w:pPr>
      <w:r>
        <w:rPr>
          <w:rFonts w:ascii="Times New Roman"/>
          <w:b w:val="false"/>
          <w:i/>
          <w:color w:val="000000"/>
          <w:sz w:val="28"/>
        </w:rPr>
        <w:t xml:space="preserve">      ІV шақырылған Қарағанды </w:t>
      </w:r>
      <w:r>
        <w:br/>
      </w:r>
      <w:r>
        <w:rPr>
          <w:rFonts w:ascii="Times New Roman"/>
          <w:b w:val="false"/>
          <w:i w:val="false"/>
          <w:color w:val="000000"/>
          <w:sz w:val="28"/>
        </w:rPr>
        <w:t>
</w:t>
      </w:r>
      <w:r>
        <w:rPr>
          <w:rFonts w:ascii="Times New Roman"/>
          <w:b w:val="false"/>
          <w:i/>
          <w:color w:val="000000"/>
          <w:sz w:val="28"/>
        </w:rPr>
        <w:t xml:space="preserve">      қалалық мәслихаттың кезекті </w:t>
      </w:r>
      <w:r>
        <w:br/>
      </w:r>
      <w:r>
        <w:rPr>
          <w:rFonts w:ascii="Times New Roman"/>
          <w:b w:val="false"/>
          <w:i w:val="false"/>
          <w:color w:val="000000"/>
          <w:sz w:val="28"/>
        </w:rPr>
        <w:t>
</w:t>
      </w:r>
      <w:r>
        <w:rPr>
          <w:rFonts w:ascii="Times New Roman"/>
          <w:b w:val="false"/>
          <w:i/>
          <w:color w:val="000000"/>
          <w:sz w:val="28"/>
        </w:rPr>
        <w:t xml:space="preserve">      VІІ сессиясы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Қарағанды қалалық </w:t>
      </w:r>
      <w:r>
        <w:br/>
      </w:r>
      <w:r>
        <w:rPr>
          <w:rFonts w:ascii="Times New Roman"/>
          <w:b w:val="false"/>
          <w:i w:val="false"/>
          <w:color w:val="000000"/>
          <w:sz w:val="28"/>
        </w:rPr>
        <w:t>
</w:t>
      </w:r>
      <w:r>
        <w:rPr>
          <w:rFonts w:ascii="Times New Roman"/>
          <w:b w:val="false"/>
          <w:i/>
          <w:color w:val="000000"/>
          <w:sz w:val="28"/>
        </w:rPr>
        <w:t>      мәслихат хатшысы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