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ea8f" w14:textId="145e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шақырылған Қарағанды қалалық мәслихатының 2006 жылғы 7 маусымдағы ХХХІІІ сессиясының "Қарағанды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N 13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ХII сессиясының 2008 жылғы 22 қыркүйектегі N 132 шешімі. Қарағанды облысы Қарағанды қаласы әділет басқармасында 2008 жылғы 13 қазанда N 8-1-77 тіркелді. Мерзімінің өтуіне байланысты қолданылуы тоқтатылды (Қарағанды қалалық мәслихат хатшысының 2011 жылғы 12 мамырдағы N 2-9/224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қалалық мәслихат хатшысының 2011.05.12 N 2-9/224 хатымен).</w:t>
      </w:r>
    </w:p>
    <w:bookmarkStart w:name="z2"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97-бабының 2 тармағына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ІІІ шақырылған Қарағанды қалалық мәслихатының 2006 жылғы 7 маусымдағы ХХХІІІ сессиясының "Қарағанды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w:t>
      </w:r>
      <w:r>
        <w:rPr>
          <w:rFonts w:ascii="Times New Roman"/>
          <w:b w:val="false"/>
          <w:i w:val="false"/>
          <w:color w:val="000000"/>
          <w:sz w:val="28"/>
        </w:rPr>
        <w:t>N 13</w:t>
      </w:r>
      <w:r>
        <w:rPr>
          <w:rFonts w:ascii="Times New Roman"/>
          <w:b w:val="false"/>
          <w:i w:val="false"/>
          <w:color w:val="000000"/>
          <w:sz w:val="28"/>
        </w:rPr>
        <w:t xml:space="preserve"> шешіміне (нормативтік құқықтық актілерді мемлекеттік тіркеу Тізілімінде тіркелген N 8-1-35, 2006 жылғы 2 тамыздағы N 30 (146) "Взгляд на события" газетінде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тарау 2 тармақтағы "15 пайыз" сөздері "10 пайыз" сөздерімен ауыстырылсын;</w:t>
      </w:r>
      <w:r>
        <w:br/>
      </w:r>
      <w:r>
        <w:rPr>
          <w:rFonts w:ascii="Times New Roman"/>
          <w:b w:val="false"/>
          <w:i w:val="false"/>
          <w:color w:val="000000"/>
          <w:sz w:val="28"/>
        </w:rPr>
        <w:t>
</w:t>
      </w:r>
      <w:r>
        <w:rPr>
          <w:rFonts w:ascii="Times New Roman"/>
          <w:b w:val="false"/>
          <w:i w:val="false"/>
          <w:color w:val="000000"/>
          <w:sz w:val="28"/>
        </w:rPr>
        <w:t>
2) 2 тарау 5 тармақ 1) тармақшадағы "орталықтандырылған ыстық сумен қамтамасыз ету болған жағдайда - айына 8 килограмм; орталықтандырылған ыстық сумен қамтамасыз ету болған жағдайда - айына 10 килограмм;" сөздері "орталықтандырылған ыстық сумен қамтамасыз етудің болуы немесе болмауына тәуелсіз, нақты шығындар бойынша, бірақ айына 8 килограммнан артық емес;" сөздерімен ауыстырылсын;</w:t>
      </w:r>
      <w:r>
        <w:br/>
      </w:r>
      <w:r>
        <w:rPr>
          <w:rFonts w:ascii="Times New Roman"/>
          <w:b w:val="false"/>
          <w:i w:val="false"/>
          <w:color w:val="000000"/>
          <w:sz w:val="28"/>
        </w:rPr>
        <w:t>
</w:t>
      </w:r>
      <w:r>
        <w:rPr>
          <w:rFonts w:ascii="Times New Roman"/>
          <w:b w:val="false"/>
          <w:i w:val="false"/>
          <w:color w:val="000000"/>
          <w:sz w:val="28"/>
        </w:rPr>
        <w:t>
3) 3 тарау 12 тармақта "зейнеткерлерге" сөзінен кейін "және мүгедектерге" сөздерімен толықтырылсын;</w:t>
      </w:r>
      <w:r>
        <w:br/>
      </w:r>
      <w:r>
        <w:rPr>
          <w:rFonts w:ascii="Times New Roman"/>
          <w:b w:val="false"/>
          <w:i w:val="false"/>
          <w:color w:val="000000"/>
          <w:sz w:val="28"/>
        </w:rPr>
        <w:t>
</w:t>
      </w:r>
      <w:r>
        <w:rPr>
          <w:rFonts w:ascii="Times New Roman"/>
          <w:b w:val="false"/>
          <w:i w:val="false"/>
          <w:color w:val="000000"/>
          <w:sz w:val="28"/>
        </w:rPr>
        <w:t>
4) 3 тарау 14 тармақта "сомаға азайту болып табылады." сөздерінен кейін келесі мазмұндағы "Тұрғын үй сомасын коммуналдық қызметпен жабдықтаушының есептік шотына аударуға мүмкіндік болмаған жағдайда (кәсіпорынды тарату, қайта құру, банктік реквизиттердің өзгеруі және тағы басқалар), ол өтініш беруші қызметін қолданатын басқа жабдықтаушылардың арасында үлестіріледі." абзацымен толықтырылсын;</w:t>
      </w:r>
      <w:r>
        <w:br/>
      </w:r>
      <w:r>
        <w:rPr>
          <w:rFonts w:ascii="Times New Roman"/>
          <w:b w:val="false"/>
          <w:i w:val="false"/>
          <w:color w:val="000000"/>
          <w:sz w:val="28"/>
        </w:rPr>
        <w:t>
</w:t>
      </w:r>
      <w:r>
        <w:rPr>
          <w:rFonts w:ascii="Times New Roman"/>
          <w:b w:val="false"/>
          <w:i w:val="false"/>
          <w:color w:val="000000"/>
          <w:sz w:val="28"/>
        </w:rPr>
        <w:t>
5) 8 тарау 31 тармақта "көмектен" сөзінде "тен" жалғауы "," тыныс белгісімен ауыстырылсын;</w:t>
      </w:r>
      <w:r>
        <w:br/>
      </w:r>
      <w:r>
        <w:rPr>
          <w:rFonts w:ascii="Times New Roman"/>
          <w:b w:val="false"/>
          <w:i w:val="false"/>
          <w:color w:val="000000"/>
          <w:sz w:val="28"/>
        </w:rPr>
        <w:t>
      "өз ісін ашу үшін берілетін материалдық көмектен" сөздерінен кейін "негізгі азық-түлік бағаларының көтерілуіне байланысты, Қарағанды қаласының мұқтаж азаматтарының жекелеген санаттарына ай сайынғы әлеуметтік көмек, 18 жасқа дейінгі балаларға арналған мемлекеттік жәрдемақыдан" сөздерімен толықтырылсын;</w:t>
      </w:r>
      <w:r>
        <w:br/>
      </w:r>
      <w:r>
        <w:rPr>
          <w:rFonts w:ascii="Times New Roman"/>
          <w:b w:val="false"/>
          <w:i w:val="false"/>
          <w:color w:val="000000"/>
          <w:sz w:val="28"/>
        </w:rPr>
        <w:t>
</w:t>
      </w:r>
      <w:r>
        <w:rPr>
          <w:rFonts w:ascii="Times New Roman"/>
          <w:b w:val="false"/>
          <w:i w:val="false"/>
          <w:color w:val="000000"/>
          <w:sz w:val="28"/>
        </w:rPr>
        <w:t>
6) 8 тарау 33 тармақтағы 13) тармақшасы алып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еңбек, әлеуметтік саланы дамыту және халықты әлеуметтік қорғау мәселелері бойынша тұрақты комиссияға жүктелсін (Аймағамбетов Асхат Қанатұлы).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 және 2008 жылдың 1 қазанынан пайда болған қатынастарға таратылады.</w:t>
      </w:r>
    </w:p>
    <w:bookmarkEnd w:id="0"/>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мәслихаттың кезектен</w:t>
      </w:r>
      <w:r>
        <w:br/>
      </w:r>
      <w:r>
        <w:rPr>
          <w:rFonts w:ascii="Times New Roman"/>
          <w:b w:val="false"/>
          <w:i w:val="false"/>
          <w:color w:val="000000"/>
          <w:sz w:val="28"/>
        </w:rPr>
        <w:t>
</w:t>
      </w:r>
      <w:r>
        <w:rPr>
          <w:rFonts w:ascii="Times New Roman"/>
          <w:b w:val="false"/>
          <w:i/>
          <w:color w:val="000000"/>
          <w:sz w:val="28"/>
        </w:rPr>
        <w:t>      тыс ХІІ сессиясының төрайымы               С. Боранқұлова</w:t>
      </w:r>
    </w:p>
    <w:p>
      <w:pPr>
        <w:spacing w:after="0"/>
        <w:ind w:left="0"/>
        <w:jc w:val="both"/>
      </w:pPr>
      <w:r>
        <w:rPr>
          <w:rFonts w:ascii="Times New Roman"/>
          <w:b w:val="false"/>
          <w:i/>
          <w:color w:val="000000"/>
          <w:sz w:val="28"/>
        </w:rPr>
        <w:t>      Қарағанды қалалық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атқарушысы             М. Камалиев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