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7580" w14:textId="4b07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Маслихаттың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2008 жылғы 23 шілдедегі N 9/96 шешімі. Қарағанды облысы Жезқазған қаласы әділет басқармасында 2008 жылғы 06 тамызда N 8-2-65 тіркелді. Күші жойылды - Қарағанды облысы Жезқазған қалалық мәслихатының 2010 жылғы 16 шілдедегі N 24/296 шешімімен</w:t>
      </w:r>
    </w:p>
    <w:p>
      <w:pPr>
        <w:spacing w:after="0"/>
        <w:ind w:left="0"/>
        <w:jc w:val="both"/>
      </w:pPr>
      <w:r>
        <w:rPr>
          <w:rFonts w:ascii="Times New Roman"/>
          <w:b w:val="false"/>
          <w:i/>
          <w:color w:val="800000"/>
          <w:sz w:val="28"/>
        </w:rPr>
        <w:t xml:space="preserve">      Ескерту. Күші жойылды - Қарағанды облысы Жезқазған қалалық мәслихатының 2010.07.16 N 24/296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2006 жылғы 15 маусымдағы "Қазақстан Республикасында тұрғын-үй коммуналдық саланы дамытудың 2006-2008 жылдарға арналған бағдарламасын бекіту туралы" </w:t>
      </w:r>
      <w:r>
        <w:rPr>
          <w:rFonts w:ascii="Times New Roman"/>
          <w:b w:val="false"/>
          <w:i w:val="false"/>
          <w:color w:val="000000"/>
          <w:sz w:val="28"/>
        </w:rPr>
        <w:t>N 553</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Жезқазған қалалық мәслихатының 2006 жылғы 21 маусымдағы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w:t>
      </w:r>
      <w:r>
        <w:rPr>
          <w:rFonts w:ascii="Times New Roman"/>
          <w:b w:val="false"/>
          <w:i w:val="false"/>
          <w:color w:val="000000"/>
          <w:sz w:val="28"/>
        </w:rPr>
        <w:t>N 30/343</w:t>
      </w:r>
      <w:r>
        <w:rPr>
          <w:rFonts w:ascii="Times New Roman"/>
          <w:b w:val="false"/>
          <w:i w:val="false"/>
          <w:color w:val="000000"/>
          <w:sz w:val="28"/>
        </w:rPr>
        <w:t xml:space="preserve"> шешіміне (Жезқазған қалалық әділет басқармасында 2006 жылғы 26 шілдеде N 8-2-31 болып тіркелген, 2006 жылғы 4 тамыздағы N 56-57 "Сарыарқа" газетінде жарияланған), Жезқазған қалалық мәслихатының 2007 жылғы 22 қазандағы "Жезқазған қалалық мәслихатының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және толықтырулар енгізу туралы" </w:t>
      </w:r>
      <w:r>
        <w:rPr>
          <w:rFonts w:ascii="Times New Roman"/>
          <w:b w:val="false"/>
          <w:i w:val="false"/>
          <w:color w:val="000000"/>
          <w:sz w:val="28"/>
        </w:rPr>
        <w:t>N 2/20</w:t>
      </w:r>
      <w:r>
        <w:rPr>
          <w:rFonts w:ascii="Times New Roman"/>
          <w:b w:val="false"/>
          <w:i w:val="false"/>
          <w:color w:val="000000"/>
          <w:sz w:val="28"/>
        </w:rPr>
        <w:t xml:space="preserve"> шешімімен өзгерістер мен толықтырулар енгізілді (Жезқазған қалалық әділет басқармасында 2007 жылғы 22 қарашада N 8-2-51 болып тіркелген, 2007 жылдың 28 қарашасында "Сарыарқа" газетінің N 67 (7353) нөмірінде ресми жарияланған), Жезқазған қалалық мәслихатының 2008 жылғы 22 ақпандағы "Жезқазған қалалық Маслихатының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енгізу туралы" </w:t>
      </w:r>
      <w:r>
        <w:rPr>
          <w:rFonts w:ascii="Times New Roman"/>
          <w:b w:val="false"/>
          <w:i w:val="false"/>
          <w:color w:val="000000"/>
          <w:sz w:val="28"/>
        </w:rPr>
        <w:t>N 5/58</w:t>
      </w:r>
      <w:r>
        <w:rPr>
          <w:rFonts w:ascii="Times New Roman"/>
          <w:b w:val="false"/>
          <w:i w:val="false"/>
          <w:color w:val="000000"/>
          <w:sz w:val="28"/>
        </w:rPr>
        <w:t xml:space="preserve"> шешімімен өзгерістер енгізілді (Жезқазған қалалық әділет басқармасында 2008 жылғы 2 сәуірдегі N 8-2-61 болып тіркелген, 2008 жылдың 4 сәуірінде "Сарыарқа" газетінің N 27 (7388) нөмірінде ресми жарияланды) келесі өзгерістер мен толықтырулар енгізілсін:</w:t>
      </w:r>
      <w:r>
        <w:br/>
      </w:r>
      <w:r>
        <w:rPr>
          <w:rFonts w:ascii="Times New Roman"/>
          <w:b w:val="false"/>
          <w:i w:val="false"/>
          <w:color w:val="000000"/>
          <w:sz w:val="28"/>
        </w:rPr>
        <w:t>
      1) 6 тармағындағы "3 жасқа дейінгі баланы тәрбиелеу" сөздері "7 жасқа дейінгі баланы тәрбиелеу" сөздерімен ауыстырылсын;</w:t>
      </w:r>
      <w:r>
        <w:br/>
      </w:r>
      <w:r>
        <w:rPr>
          <w:rFonts w:ascii="Times New Roman"/>
          <w:b w:val="false"/>
          <w:i w:val="false"/>
          <w:color w:val="000000"/>
          <w:sz w:val="28"/>
        </w:rPr>
        <w:t>
      2) 31 тармағының 11 тармақшасы "Азық-түлік өнімдері бағасының өсуіне байланысты аз қамтамасыз етілген азаматтарға көрсетілетін ақшалай немесе заттай түрдегі көмек" сөйлеммен толықтырылсын.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қалалық мәслихаттың әлеуметтік-мәдени дамуы және тұрғындарды әлеуметтік жағынан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p>
      <w:pPr>
        <w:spacing w:after="0"/>
        <w:ind w:left="0"/>
        <w:jc w:val="both"/>
      </w:pPr>
      <w:r>
        <w:rPr>
          <w:rFonts w:ascii="Times New Roman"/>
          <w:b w:val="false"/>
          <w:i/>
          <w:color w:val="000000"/>
          <w:sz w:val="28"/>
        </w:rPr>
        <w:t>      Сессия төрағасы                            А. Алиакпаров</w:t>
      </w:r>
    </w:p>
    <w:p>
      <w:pPr>
        <w:spacing w:after="0"/>
        <w:ind w:left="0"/>
        <w:jc w:val="both"/>
      </w:pPr>
      <w:r>
        <w:rPr>
          <w:rFonts w:ascii="Times New Roman"/>
          <w:b w:val="false"/>
          <w:i/>
          <w:color w:val="000000"/>
          <w:sz w:val="28"/>
        </w:rPr>
        <w:t>      Қалалық</w:t>
      </w:r>
      <w:r>
        <w:rPr>
          <w:rFonts w:ascii="Times New Roman"/>
          <w:b w:val="false"/>
          <w:i/>
          <w:color w:val="000000"/>
          <w:sz w:val="28"/>
        </w:rPr>
        <w:t xml:space="preserve"> мәслихаттың хатшысы                С. Медебаев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Қалалық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Б.М. Мырзаханов</w:t>
      </w:r>
      <w:r>
        <w:br/>
      </w:r>
      <w:r>
        <w:rPr>
          <w:rFonts w:ascii="Times New Roman"/>
          <w:b w:val="false"/>
          <w:i w:val="false"/>
          <w:color w:val="000000"/>
          <w:sz w:val="28"/>
        </w:rPr>
        <w:t>
      23 шілде 2008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