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098b" w14:textId="6f40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қалалық қоғамдық көліктерде (таксиден, трамвайдан басқа) жүруге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2008 жылғы 29 қаңтардағы N 5/9 қаулысы. Қарағанды облысы Теміртау қаласы Әділет басқармасында 2008 жылғы 28 ақпанда N 8-3-48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11-бабының 1-тармағының</w:t>
      </w:r>
      <w:r>
        <w:rPr>
          <w:rFonts w:ascii="Times New Roman"/>
          <w:b w:val="false"/>
          <w:i w:val="false"/>
          <w:color w:val="000000"/>
          <w:sz w:val="28"/>
        </w:rPr>
        <w:t xml:space="preserve"> 3)-тармақшасына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31-бабының 1-тармағының 14)-тармақшасын</w:t>
      </w:r>
      <w:r>
        <w:rPr>
          <w:rFonts w:ascii="Times New Roman"/>
          <w:b w:val="false"/>
          <w:i w:val="false"/>
          <w:color w:val="000000"/>
          <w:sz w:val="28"/>
        </w:rPr>
        <w:t xml:space="preserve"> басшылыққа ала отырып, нормативтік құқықтық актілерді мемлекеттік тіркеу Тізілімінде N 8-3-46 нөмірмен тіркелген Теміртау қалалық мәслихаттың 2007 жылғы 24 желтоқсандағы 6 сессиясының "2008 жылға арналған қалалық бюджет туралы" N 6/4 шешімін 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"Теміртау қаласының жұмыспен қамту және әлеуметтік бағдарламалар бөлімі" мемлекеттік мекемесі 2008 жылы мемлекеттік зейнетақылар мен жәрдемақыларды алатын келесі азаматтар санаттарына қалалық қоғамдық көліктерде (таксиден, трамвайдан басқа) жүруге әлеуметтік көмек көрсетуді қамтамасыз етсін:</w:t>
      </w:r>
      <w:r>
        <w:br/>
      </w:r>
      <w:r>
        <w:rPr>
          <w:rFonts w:ascii="Times New Roman"/>
          <w:b w:val="false"/>
          <w:i w:val="false"/>
          <w:color w:val="000000"/>
          <w:sz w:val="28"/>
        </w:rPr>
        <w:t>
      1) 1, 2, 3-топ мүгедектеріне;</w:t>
      </w:r>
      <w:r>
        <w:br/>
      </w:r>
      <w:r>
        <w:rPr>
          <w:rFonts w:ascii="Times New Roman"/>
          <w:b w:val="false"/>
          <w:i w:val="false"/>
          <w:color w:val="000000"/>
          <w:sz w:val="28"/>
        </w:rPr>
        <w:t>
      2) он алты жасқа дейінгі мүгедек балаларға немесе он алты жасқа дейінгі мүгедек бала үшін мемлекеттік әлеуметтік жәрдемақыны алатындарға (егер бала жасөспірім немесе өздігінен жүріп-тұра алмайтын жағдайда болса);</w:t>
      </w:r>
      <w:r>
        <w:br/>
      </w:r>
      <w:r>
        <w:rPr>
          <w:rFonts w:ascii="Times New Roman"/>
          <w:b w:val="false"/>
          <w:i w:val="false"/>
          <w:color w:val="000000"/>
          <w:sz w:val="28"/>
        </w:rPr>
        <w:t>
      3) фашистік лагерлердің бұрынғы тұтқындарына;</w:t>
      </w:r>
      <w:r>
        <w:br/>
      </w:r>
      <w:r>
        <w:rPr>
          <w:rFonts w:ascii="Times New Roman"/>
          <w:b w:val="false"/>
          <w:i w:val="false"/>
          <w:color w:val="000000"/>
          <w:sz w:val="28"/>
        </w:rPr>
        <w:t>
      4) қоршаудағы кезеңде Ленинград қаласының кәсіпорындарында, мекемелері мен ұйымдарында жұмыс істеген азаматтар мен "Ленинградты қорғағаны үшін" медалімен және "Қоршаудағы Ленинград тұрғыны" белгісімен марапатталғандарға;</w:t>
      </w:r>
      <w:r>
        <w:br/>
      </w:r>
      <w:r>
        <w:rPr>
          <w:rFonts w:ascii="Times New Roman"/>
          <w:b w:val="false"/>
          <w:i w:val="false"/>
          <w:color w:val="000000"/>
          <w:sz w:val="28"/>
        </w:rPr>
        <w:t>
      5) қаза тапқан жауынгер-интернационалистер отбасыларына (арнайы мемлекеттік жәрдемақыны алатындарға);</w:t>
      </w:r>
      <w:r>
        <w:br/>
      </w:r>
      <w:r>
        <w:rPr>
          <w:rFonts w:ascii="Times New Roman"/>
          <w:b w:val="false"/>
          <w:i w:val="false"/>
          <w:color w:val="000000"/>
          <w:sz w:val="28"/>
        </w:rPr>
        <w:t>
      6) қайталап некеге отырмаған Ұлы Отан соғысында қаза тапқан (қайтыс болған), хабар-ошарсыз кеткен жауынгерлердің жесірлеріне;</w:t>
      </w:r>
      <w:r>
        <w:br/>
      </w:r>
      <w:r>
        <w:rPr>
          <w:rFonts w:ascii="Times New Roman"/>
          <w:b w:val="false"/>
          <w:i w:val="false"/>
          <w:color w:val="000000"/>
          <w:sz w:val="28"/>
        </w:rPr>
        <w:t>
      7) 1986 – 1989 жылдары Чернобыль АЭС-індегі апаттың зардаптарын жоюға қатысқан адамдарға;</w:t>
      </w:r>
      <w:r>
        <w:br/>
      </w:r>
      <w:r>
        <w:rPr>
          <w:rFonts w:ascii="Times New Roman"/>
          <w:b w:val="false"/>
          <w:i w:val="false"/>
          <w:color w:val="000000"/>
          <w:sz w:val="28"/>
        </w:rPr>
        <w:t>
      8) бірге тұратын төрт және одан да көп кәмелетке толмаған балалары бар (оның ішінде, кәмелеттік жасқа толғаннан кейін жоғары және арнаулы орта оқу орындарында оқып жүрген балалар - олар оқу орындарын бітірген уақытқа дейін) көп балалы аналарға;</w:t>
      </w:r>
      <w:r>
        <w:br/>
      </w:r>
      <w:r>
        <w:rPr>
          <w:rFonts w:ascii="Times New Roman"/>
          <w:b w:val="false"/>
          <w:i w:val="false"/>
          <w:color w:val="000000"/>
          <w:sz w:val="28"/>
        </w:rPr>
        <w:t>
      9) "Алтын алқа", "Күміс алқа" алқаларымен немесе ертеде "Батыр-Ана" атағын алған көпбалалы аналарға;</w:t>
      </w:r>
      <w:r>
        <w:br/>
      </w:r>
      <w:r>
        <w:rPr>
          <w:rFonts w:ascii="Times New Roman"/>
          <w:b w:val="false"/>
          <w:i w:val="false"/>
          <w:color w:val="000000"/>
          <w:sz w:val="28"/>
        </w:rPr>
        <w:t>
      10) 2008 жылғы 1 шілдедегі жағдай бойынша базалық зейнетақы есебімен айына он үш мың теңгеден төмен зейнетақы алатын зейнеткерлерге;</w:t>
      </w:r>
      <w:r>
        <w:br/>
      </w:r>
      <w:r>
        <w:rPr>
          <w:rFonts w:ascii="Times New Roman"/>
          <w:b w:val="false"/>
          <w:i w:val="false"/>
          <w:color w:val="000000"/>
          <w:sz w:val="28"/>
        </w:rPr>
        <w:t>
      11) асыраушысынан айырылуына байланысты мемлекеттік жәрдемақыны алатын зейнеткер жасындағы адамдарға;</w:t>
      </w:r>
      <w:r>
        <w:br/>
      </w:r>
      <w:r>
        <w:rPr>
          <w:rFonts w:ascii="Times New Roman"/>
          <w:b w:val="false"/>
          <w:i w:val="false"/>
          <w:color w:val="000000"/>
          <w:sz w:val="28"/>
        </w:rPr>
        <w:t>
      12) жасының келгендігіне байланысты мемлекеттік жәрдемақы алатын зейнеткер жасындағы адамдарға.</w:t>
      </w:r>
      <w:r>
        <w:br/>
      </w:r>
      <w:r>
        <w:rPr>
          <w:rFonts w:ascii="Times New Roman"/>
          <w:b w:val="false"/>
          <w:i w:val="false"/>
          <w:color w:val="000000"/>
          <w:sz w:val="28"/>
        </w:rPr>
        <w:t>
      13) "Теміртау қаласының туберкулезге қарсы диспансері" ММ анықтамасы бойынша амбулаторлық емделу кезеңіндегі туберкулез ауруымен ауыратын адамдарға</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Теміртау қаласы әкімдігінің 2008.06.19 </w:t>
      </w:r>
      <w:r>
        <w:rPr>
          <w:rFonts w:ascii="Times New Roman"/>
          <w:b w:val="false"/>
          <w:i/>
          <w:color w:val="800000"/>
          <w:sz w:val="28"/>
        </w:rPr>
        <w:t>N 25/13</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3-тармақты</w:t>
      </w:r>
      <w:r>
        <w:rPr>
          <w:rFonts w:ascii="Times New Roman"/>
          <w:b w:val="false"/>
          <w:i/>
          <w:color w:val="800000"/>
          <w:sz w:val="28"/>
        </w:rPr>
        <w:t xml:space="preserve"> қараңыз)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Қалалық қоғамдық көліктерде жүруге көрсетілетін әлеуметтік көмек жеңілдік жүру билеттері түрінде беріледі және қолданылмаған жүру билеттері үшін азаматтарға ақшалай өтемақы беру қарастырылмаған.</w:t>
      </w:r>
      <w:r>
        <w:br/>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"Жергілікті уәкілетті органдардың шешімі бойынша мұқтаж азаматтардың жекелеген санаттарына әлеуметтік көмек көрсету" 007 бағдарламасында қарастырылған қаражат есебінде материалдық көмек көрсетуге арналған төлемдерді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"Теміртау қаласының жұмыспен қамту және әлеуметтік бағдарламалар бөлімі" мемлекеттік мекемесі әлеуметтік көмекті алатындардың жеке шоттары арқылы "Теміртау қаласы әкімдігінің жолаушылар көлігі басқармасының қызметі" коммуналдық мемлекеттік кәсіпорнына ақшалы қаражаттарды аударуды уақытылы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6. Осы қаулы 2008 жылдың 1 қаңтарынан бастап қолданысқа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