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b69f" w14:textId="874b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Палаткалардан және далаға шығарылатын сөрелерден ұсақ бөлшек сауда жасауға арналған арнайы орындарды Теміртау қаласының аумағында уақытша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2008 жылғы 24 шілдедегі N 30/62 қаулысы. Қарағанды облысы Теміртау қаласы әділет басқармасында 2008 жылғы 27 тамызда N 8-3-65 тіркелді. Күші жойылды - Қарағанды облысы Теміртау қаласының әкімдігінің 2013 жылғы 11 сәуірдегі N 15/19 қаулысымен</w:t>
      </w:r>
    </w:p>
    <w:p>
      <w:pPr>
        <w:spacing w:after="0"/>
        <w:ind w:left="0"/>
        <w:jc w:val="both"/>
      </w:pPr>
      <w:r>
        <w:rPr>
          <w:rFonts w:ascii="Times New Roman"/>
          <w:b w:val="false"/>
          <w:i w:val="false"/>
          <w:color w:val="ff0000"/>
          <w:sz w:val="28"/>
        </w:rPr>
        <w:t>      Ескерту. Күші жойылды - Қарағанды облысы Теміртау қаласының әкімдігінің 11.04.2013 N 15/19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Жазда және күзде тұрғындарды тез бұзылатын көкөністермен, жемістермен, бақшалық және гүл өнімдермен, құрама жеммен, салқын сусындармен, газеттермен және кітаптармен (әрі қарай – бөлінген тауарлар тобы) қамтамасыз ету мақсатында,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31-бабын</w:t>
      </w:r>
      <w:r>
        <w:rPr>
          <w:rFonts w:ascii="Times New Roman"/>
          <w:b w:val="false"/>
          <w:i w:val="false"/>
          <w:color w:val="000000"/>
          <w:sz w:val="28"/>
        </w:rPr>
        <w:t>, Қазақстан Республикасының 2004 жылғы 12 сәуірдегі "Сауда қызметін реттеу туралы" Заңының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12-баптарын</w:t>
      </w:r>
      <w:r>
        <w:rPr>
          <w:rFonts w:ascii="Times New Roman"/>
          <w:b w:val="false"/>
          <w:i w:val="false"/>
          <w:color w:val="000000"/>
          <w:sz w:val="28"/>
        </w:rPr>
        <w:t>, Қазақстан Республикасы Үкіметінің 2005 жылғы 21 сәуірдегі </w:t>
      </w:r>
      <w:r>
        <w:rPr>
          <w:rFonts w:ascii="Times New Roman"/>
          <w:b w:val="false"/>
          <w:i w:val="false"/>
          <w:color w:val="000000"/>
          <w:sz w:val="28"/>
        </w:rPr>
        <w:t>N 371</w:t>
      </w:r>
      <w:r>
        <w:rPr>
          <w:rFonts w:ascii="Times New Roman"/>
          <w:b w:val="false"/>
          <w:i w:val="false"/>
          <w:color w:val="000000"/>
          <w:sz w:val="28"/>
        </w:rPr>
        <w:t xml:space="preserve"> "Ішкі сауда ережесін бекіту туралы" қаулысын басшылыққа ала отырып, Теміртау қалалық мәслихаттың 2008 жылғы 1 наурыздағы </w:t>
      </w:r>
      <w:r>
        <w:rPr>
          <w:rFonts w:ascii="Times New Roman"/>
          <w:b w:val="false"/>
          <w:i w:val="false"/>
          <w:color w:val="000000"/>
          <w:sz w:val="28"/>
        </w:rPr>
        <w:t>N 8/5</w:t>
      </w:r>
      <w:r>
        <w:rPr>
          <w:rFonts w:ascii="Times New Roman"/>
          <w:b w:val="false"/>
          <w:i w:val="false"/>
          <w:color w:val="000000"/>
          <w:sz w:val="28"/>
        </w:rPr>
        <w:t xml:space="preserve"> "Теміртау қаласы мен Ақтау кенті аумағын абаттандыру Ережесін бекіту туралы" (нормативтік құқықтық кесімдерді мемлекеттік тіркеу Тізілімінде 2008 жылы 8 сәуірде N 8-3-54 тіркелген) шешімін орындау үшін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Жыл сайын сәуірден қарашаға дейін палаткалардан және далаға шығарылатын сөрелерден ұсақ бөлшек сауда жасауға арналған арнайы орындарды Теміртау қаласының аумағында уақытша орналастыру орындары бекітілсін (қосымшаға сәйкес).</w:t>
      </w:r>
      <w:r>
        <w:br/>
      </w:r>
      <w:r>
        <w:rPr>
          <w:rFonts w:ascii="Times New Roman"/>
          <w:b w:val="false"/>
          <w:i w:val="false"/>
          <w:color w:val="000000"/>
          <w:sz w:val="28"/>
        </w:rPr>
        <w:t>
</w:t>
      </w:r>
      <w:r>
        <w:rPr>
          <w:rFonts w:ascii="Times New Roman"/>
          <w:b w:val="false"/>
          <w:i w:val="false"/>
          <w:color w:val="000000"/>
          <w:sz w:val="28"/>
        </w:rPr>
        <w:t>
      2. "Теміртау қаласының кәсіпкерлік бөлімі" мемлекеттік мекемесі жер телімдерінің иелерінің (жалға берушілердің) жазбаша келісімі болған жағдайда арнайы бөлінген жерлерде бөлшек сауда жасауға рұқсат беруді қамтамасыз етсін.</w:t>
      </w:r>
      <w:r>
        <w:br/>
      </w:r>
      <w:r>
        <w:rPr>
          <w:rFonts w:ascii="Times New Roman"/>
          <w:b w:val="false"/>
          <w:i w:val="false"/>
          <w:color w:val="000000"/>
          <w:sz w:val="28"/>
        </w:rPr>
        <w:t>
</w:t>
      </w:r>
      <w:r>
        <w:rPr>
          <w:rFonts w:ascii="Times New Roman"/>
          <w:b w:val="false"/>
          <w:i w:val="false"/>
          <w:color w:val="000000"/>
          <w:sz w:val="28"/>
        </w:rPr>
        <w:t>
      3. Бөлінген тауарлар тобын сатумен айналысатын тұлғалар арнайы бөлінген жердің тиісінше санитарлық тазалығын, аумақты жинауды және қоқысты шығаруды қамтамасыз етсін.</w:t>
      </w:r>
      <w:r>
        <w:br/>
      </w:r>
      <w:r>
        <w:rPr>
          <w:rFonts w:ascii="Times New Roman"/>
          <w:b w:val="false"/>
          <w:i w:val="false"/>
          <w:color w:val="000000"/>
          <w:sz w:val="28"/>
        </w:rPr>
        <w:t>
</w:t>
      </w:r>
      <w:r>
        <w:rPr>
          <w:rFonts w:ascii="Times New Roman"/>
          <w:b w:val="false"/>
          <w:i w:val="false"/>
          <w:color w:val="000000"/>
          <w:sz w:val="28"/>
        </w:rPr>
        <w:t>
      4. "Қарағанды облысы мемлекеттік санитарлық-эпидемиологиялық қадағалау департаменті" мемлекеттік мекемесінің Теміртау қаласы бойынша басқармасына (келісім бойынша) көшедегі уақытша ұсақ бөлшек сауда жасауға арналған палаткалар мен далаға шығарылатын сөрелерді арнайы орындар орналастырылған жерлерде санитарлық-эпидемиологиялық нормалар мен талаптардың сақталуын бақылауда ұстау ұсынылсын.</w:t>
      </w:r>
      <w:r>
        <w:br/>
      </w:r>
      <w:r>
        <w:rPr>
          <w:rFonts w:ascii="Times New Roman"/>
          <w:b w:val="false"/>
          <w:i w:val="false"/>
          <w:color w:val="000000"/>
          <w:sz w:val="28"/>
        </w:rPr>
        <w:t>
</w:t>
      </w:r>
      <w:r>
        <w:rPr>
          <w:rFonts w:ascii="Times New Roman"/>
          <w:b w:val="false"/>
          <w:i w:val="false"/>
          <w:color w:val="000000"/>
          <w:sz w:val="28"/>
        </w:rPr>
        <w:t>
      5. "Қарағанды облысының бір реттік талондар беру басқармасы" мемлекеттік мекемесінің Теміртау филиалына (келісім бойынша) ұсақ бөлшек сауда жасауға арналған арнайы орындарда уақытша орналастырылған палаткалар мен далаға шығарылатын сөрелерге бір реттік талон беруді қамтамасыз ету ұсынылсын.</w:t>
      </w:r>
      <w:r>
        <w:br/>
      </w:r>
      <w:r>
        <w:rPr>
          <w:rFonts w:ascii="Times New Roman"/>
          <w:b w:val="false"/>
          <w:i w:val="false"/>
          <w:color w:val="000000"/>
          <w:sz w:val="28"/>
        </w:rPr>
        <w:t>
</w:t>
      </w:r>
      <w:r>
        <w:rPr>
          <w:rFonts w:ascii="Times New Roman"/>
          <w:b w:val="false"/>
          <w:i w:val="false"/>
          <w:color w:val="000000"/>
          <w:sz w:val="28"/>
        </w:rPr>
        <w:t>
      6. "Қарағанды облысы ішкі істер департаментінің Теміртау қаласының ішкі істер басқармасы" мемлекеттік мекемесіне (келісім бойынша) бөлінген тауарлар тобын сатуға арналған арнайы орындарда уақытша орналастырылған жерлерден басқа жерлерде сауда жасауға жол бермеу бойынша жеткілікті шаралар қабылдау, сонымен арнайы орындарға келетін жолдар мен жаяу жолдардағы жүргіншілер мен көлік қозғалысының қауіпсіздігін қамтамасыз ету ұсынылсын.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өзім бақылаймын.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жарияланғаннан кейін он күнтізбелік күн өткен соң күшіне енеді.</w:t>
      </w:r>
    </w:p>
    <w:bookmarkEnd w:id="0"/>
    <w:p>
      <w:pPr>
        <w:spacing w:after="0"/>
        <w:ind w:left="0"/>
        <w:jc w:val="both"/>
      </w:pPr>
      <w:r>
        <w:rPr>
          <w:rFonts w:ascii="Times New Roman"/>
          <w:b w:val="false"/>
          <w:i/>
          <w:color w:val="000000"/>
          <w:sz w:val="28"/>
        </w:rPr>
        <w:t>      Теміртау қаласы әкімінің м.а.              Ю. Кусиди</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"Қарағанды облысы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Теміртау қаласы бойынша</w:t>
      </w:r>
      <w:r>
        <w:br/>
      </w:r>
      <w:r>
        <w:rPr>
          <w:rFonts w:ascii="Times New Roman"/>
          <w:b w:val="false"/>
          <w:i w:val="false"/>
          <w:color w:val="000000"/>
          <w:sz w:val="28"/>
        </w:rPr>
        <w:t>
</w:t>
      </w:r>
      <w:r>
        <w:rPr>
          <w:rFonts w:ascii="Times New Roman"/>
          <w:b w:val="false"/>
          <w:i/>
          <w:color w:val="000000"/>
          <w:sz w:val="28"/>
        </w:rPr>
        <w:t>      басқармасы бастығы м.а.                    Н. Брико</w:t>
      </w:r>
      <w:r>
        <w:br/>
      </w:r>
      <w:r>
        <w:rPr>
          <w:rFonts w:ascii="Times New Roman"/>
          <w:b w:val="false"/>
          <w:i w:val="false"/>
          <w:color w:val="000000"/>
          <w:sz w:val="28"/>
        </w:rPr>
        <w:t>
</w:t>
      </w:r>
      <w:r>
        <w:rPr>
          <w:rFonts w:ascii="Times New Roman"/>
          <w:b w:val="false"/>
          <w:i/>
          <w:color w:val="000000"/>
          <w:sz w:val="28"/>
        </w:rPr>
        <w:t>      22 шілде 2008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"Қарағанды облысы ішкі істер</w:t>
      </w:r>
      <w:r>
        <w:br/>
      </w:r>
      <w:r>
        <w:rPr>
          <w:rFonts w:ascii="Times New Roman"/>
          <w:b w:val="false"/>
          <w:i w:val="false"/>
          <w:color w:val="000000"/>
          <w:sz w:val="28"/>
        </w:rPr>
        <w:t>
</w:t>
      </w:r>
      <w:r>
        <w:rPr>
          <w:rFonts w:ascii="Times New Roman"/>
          <w:b w:val="false"/>
          <w:i/>
          <w:color w:val="000000"/>
          <w:sz w:val="28"/>
        </w:rPr>
        <w:t>      департаментінің Теміртау</w:t>
      </w:r>
      <w:r>
        <w:br/>
      </w:r>
      <w:r>
        <w:rPr>
          <w:rFonts w:ascii="Times New Roman"/>
          <w:b w:val="false"/>
          <w:i w:val="false"/>
          <w:color w:val="000000"/>
          <w:sz w:val="28"/>
        </w:rPr>
        <w:t>
</w:t>
      </w:r>
      <w:r>
        <w:rPr>
          <w:rFonts w:ascii="Times New Roman"/>
          <w:b w:val="false"/>
          <w:i/>
          <w:color w:val="000000"/>
          <w:sz w:val="28"/>
        </w:rPr>
        <w:t>      қаласының ішкі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М. Жаппаров</w:t>
      </w:r>
      <w:r>
        <w:br/>
      </w:r>
      <w:r>
        <w:rPr>
          <w:rFonts w:ascii="Times New Roman"/>
          <w:b w:val="false"/>
          <w:i w:val="false"/>
          <w:color w:val="000000"/>
          <w:sz w:val="28"/>
        </w:rPr>
        <w:t>
</w:t>
      </w:r>
      <w:r>
        <w:rPr>
          <w:rFonts w:ascii="Times New Roman"/>
          <w:b w:val="false"/>
          <w:i/>
          <w:color w:val="000000"/>
          <w:sz w:val="28"/>
        </w:rPr>
        <w:t>      22 шілде 2008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"Қарағанды облысының бір реттік</w:t>
      </w:r>
      <w:r>
        <w:br/>
      </w:r>
      <w:r>
        <w:rPr>
          <w:rFonts w:ascii="Times New Roman"/>
          <w:b w:val="false"/>
          <w:i w:val="false"/>
          <w:color w:val="000000"/>
          <w:sz w:val="28"/>
        </w:rPr>
        <w:t>
</w:t>
      </w:r>
      <w:r>
        <w:rPr>
          <w:rFonts w:ascii="Times New Roman"/>
          <w:b w:val="false"/>
          <w:i/>
          <w:color w:val="000000"/>
          <w:sz w:val="28"/>
        </w:rPr>
        <w:t>      талондар беру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Теміртау филиалының бастығы                А. Маклашов</w:t>
      </w:r>
      <w:r>
        <w:br/>
      </w:r>
      <w:r>
        <w:rPr>
          <w:rFonts w:ascii="Times New Roman"/>
          <w:b w:val="false"/>
          <w:i w:val="false"/>
          <w:color w:val="000000"/>
          <w:sz w:val="28"/>
        </w:rPr>
        <w:t>
      22 шілде 2008 ж.</w:t>
      </w:r>
    </w:p>
    <w:bookmarkStart w:name="z10" w:id="1"/>
    <w:p>
      <w:pPr>
        <w:spacing w:after="0"/>
        <w:ind w:left="0"/>
        <w:jc w:val="both"/>
      </w:pPr>
      <w:r>
        <w:rPr>
          <w:rFonts w:ascii="Times New Roman"/>
          <w:b w:val="false"/>
          <w:i w:val="false"/>
          <w:color w:val="000000"/>
          <w:sz w:val="28"/>
        </w:rPr>
        <w:t>
Теміртау қаласы әкімдігінің</w:t>
      </w:r>
      <w:r>
        <w:br/>
      </w:r>
      <w:r>
        <w:rPr>
          <w:rFonts w:ascii="Times New Roman"/>
          <w:b w:val="false"/>
          <w:i w:val="false"/>
          <w:color w:val="000000"/>
          <w:sz w:val="28"/>
        </w:rPr>
        <w:t>
2008 жылғы 24 шілдедегі</w:t>
      </w:r>
      <w:r>
        <w:br/>
      </w:r>
      <w:r>
        <w:rPr>
          <w:rFonts w:ascii="Times New Roman"/>
          <w:b w:val="false"/>
          <w:i w:val="false"/>
          <w:color w:val="000000"/>
          <w:sz w:val="28"/>
        </w:rPr>
        <w:t>
N 30/62 қаулысына</w:t>
      </w:r>
      <w:r>
        <w:br/>
      </w:r>
      <w:r>
        <w:rPr>
          <w:rFonts w:ascii="Times New Roman"/>
          <w:b w:val="false"/>
          <w:i w:val="false"/>
          <w:color w:val="000000"/>
          <w:sz w:val="28"/>
        </w:rPr>
        <w:t>
қосымша</w:t>
      </w:r>
    </w:p>
    <w:bookmarkEnd w:id="1"/>
    <w:bookmarkStart w:name="z11" w:id="2"/>
    <w:p>
      <w:pPr>
        <w:spacing w:after="0"/>
        <w:ind w:left="0"/>
        <w:jc w:val="left"/>
      </w:pPr>
      <w:r>
        <w:rPr>
          <w:rFonts w:ascii="Times New Roman"/>
          <w:b/>
          <w:i w:val="false"/>
          <w:color w:val="000000"/>
        </w:rPr>
        <w:t xml:space="preserve"> 
Палаткалардан және далаға шығарылатын сөрелерден бөлінген таурлар тобын сатуға арналған арнайы орындарды Теміртау қаласының аумағында уақытша орналастыру орындары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3646"/>
        <w:gridCol w:w="4106"/>
        <w:gridCol w:w="5547"/>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орындары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"Метелица"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8-ықшамаудан, трамвайдың соңғы аялдамасы, "Караван"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8-ықшамаудан, трамвайдың соңғы аялдамасы, "Караван"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4-ықшамаудан, "Ника" дүкенінің жанында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"Дидар"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көшесі, "Парасат"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"Экран"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көшесі, "Дворянское гнездо"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Металлургтер даңғылы, "Руслан"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Металлургтер даңғылы, "Астана"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"Рафис"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"Айнұр"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"Альбатрос"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көшесі, N 41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8-ықшамаудан, 6-айналма жол, "Ержан"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"Зорька"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даңғылы, N 102 үй, "Магнит"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баспа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даңғылы, "Интер"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баспа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Металлургтер даңғылы, "Алтай" дүкенінің жанында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көшесі, 89, "Находка"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Металлургтер даңғылы, 30/3, "Музей"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56/1, "Молодежный" жабық базарының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16/1, "Тройка"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жағалау, соңғы аялдама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жеміс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көшесі, 18, "Алекон"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көшесі, 30, N 24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 – квартал, "Любимый"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Құрама жем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 – квартал, "Любимый"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Северная көшесі, 16, "Туча"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8-ықшамаудан, 4-айналма жол, "Марс"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8-ықшамаудан, 4-айналма жол, "Орбита"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Ш.Уәлиханов көшесі, 8, "Диана"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34/2, "Замок"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9-ықшамаудан, 3ВГ үйінің жанында, "Дизель"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а-ықшамаудан, 4, "Медео"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көшесі, 82, "Шайда"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Металлургтер даңғылы, 5а, "Астана"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даңғылы, N 104/2, "Лима"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жағалау, "Правый берег" дүкені</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Металлургтер даңғылы, N 9 үй, "Ақсу"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көшесі, "Бастау"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4-ықшамаудан, "Батыр"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4-ықшамаудан, "Лукошко"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даңғылы, 104/1, "Парус"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"Шик"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7-ықшамаудан, N 21 үй, "Норд"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сатылатын тауар</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Квас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6-ықшамаудан, N 24 үй, "Бахус"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сатылатын тауар</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Квас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көшесі, N 40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сатылатын тауар</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Квас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"Зорька"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сатылатын тауар</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Квас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"Эмир"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сатылатын тауар</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Квас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қала, "Джамиля" дүкеніне қарсы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сатылатын тауар</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Квас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"Экран"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үй</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сулар</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көшесі, "Бастау"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Автолавка</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 сулар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 ықшамаудан жағажайы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Автолавка</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сулар</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7-ықшамаудан, "Азия" дүкенінің ауданында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"Металлург"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6-ықшамаудан, "Петрович"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Металлургтер даңғылы, "Континент"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а-ықшамаудан, "Медео"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2-ықшамаудан, "Люси"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8-ықшамаудан, "Абсолют"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"Парадиз"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"Халык"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"Батыр"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"Сабина"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"Бидай-нан"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Металлургтер даңғылы, "ЦУМ"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көшесі, "Нева"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көшесі, "Айя" сауда үйінің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көшесі, "Мясной дом"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көшесі, "Нур"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Димитров көшесі, "Хлебный магазин"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"Эконом"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"Арси"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Металлургтер даңғылы, "Голд"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автоматтары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Газдалған су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"Аннушка"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автоматтары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Газдалған су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"Молодежный"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автоматтары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Газдалған су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"Кулинария"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автоматтары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Газдалған су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даңғылы, "Экспресс" ғимаратында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автоматтары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Газдалған су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даңғылы, "Тройка" дүкенінің жанында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Далаға шығарылатын сөре</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жидектер, бақша өнімдері</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ықшамаудан, "Караван" дүкенінің жанында</w:t>
            </w:r>
          </w:p>
        </w:tc>
      </w:tr>
    </w:tbl>
    <w:p>
      <w:pPr>
        <w:spacing w:after="0"/>
        <w:ind w:left="0"/>
        <w:jc w:val="both"/>
      </w:pPr>
      <w:r>
        <w:rPr>
          <w:rFonts w:ascii="Times New Roman"/>
          <w:b w:val="false"/>
          <w:i w:val="false"/>
          <w:color w:val="000000"/>
          <w:sz w:val="28"/>
        </w:rPr>
        <w:t>      Ескерту: Жұмыс тәртібімен бұл тізілім әкілетті органның шешімі бойынша толықтырылуы және нақтылануы мұмкін.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