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4c34" w14:textId="67f4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объектісі бірлігінен алынатын тіркелген жиынтық салық ставкаларының мөлшерін белгілеу туралы" қалалық мәслихаттың 2006 жылғы 22 желтоқсандағы XXXV сессиясының N 395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2008 жылғы 23 қаңтардағы N 58 шешімі. Қарағанды облысы Сәтбаев қаласы Әділет басқармасында 2008 жылғы 25 ақпанда N 8-6-58 тіркелді. Қолданылу мерзімінің өтуіне байланысты күші жойылды (Қарағанды облысы Сәтбаев қалалық мәслихатының 2011 жылғы 12 сәуірдегі N 94/5-5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Сәтбаев қалалық мәслихатының 2011.04.12 N 94/5-5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объектісі бірлігінен алынатын тіркелген жиынтық салық ставкаларының мөлшерін белгілеу туралы" қалалық мәслихаттың 2006 жылғы 22 желтоқсандағы XXXV сессиясының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(2006 жылғы 27 желтоқсанда Қарағанды облысы Әділет департаментінің Сәтбаев қаласы Әділет басқармасында 8-6-36 нөмірімен тіркелген және "Шарайна" газетінің 2006 жылғы 29 желтоқсандағы 151 (1407) нөмірінде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белгіленген тіркелген жиынтық салық ставкаларының мөлшерінде реттік нөмірлері 1, 2, 3, 4, 5, 6 және 13-жолдар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Ә. Сәденова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