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26ac" w14:textId="8a82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азаматтарды Нұра ауданының қорғаныс істер жөніндегі бөлімінің шақыру учаскесінде 2009 жылы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2008 жылғы 18 қарашадағы N 18/08 қаулысы. Қарағанды облысы Нұра ауданы Әділет басқармасында 2008 жылғы 09 желтоқсанда N 8-14-86 тіркелді. Қабылданған мерзімі бітуіне байланысты күші жойылды (Нұра ауданы әкімінің аппаратының 2011 жылғы 20 шілдедегі № 8-9/596 хатымен)</w:t>
      </w:r>
    </w:p>
    <w:p>
      <w:pPr>
        <w:spacing w:after="0"/>
        <w:ind w:left="0"/>
        <w:jc w:val="both"/>
      </w:pPr>
      <w:r>
        <w:rPr>
          <w:rFonts w:ascii="Times New Roman"/>
          <w:b w:val="false"/>
          <w:i w:val="false"/>
          <w:color w:val="ff0000"/>
          <w:sz w:val="28"/>
        </w:rPr>
        <w:t>      Ескерту. Қабылданған мерзімі бітуіне байланысты күші жойылды (Нұра ауданы әкімінің аппаратының 2011.07.20 № 8-9/596 хатымен).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1992 жылы туған азаматтарды әскерге шақыру учаскесіне тіркеу алуды уақытылы және сапалы жүргізу, сондай-ақ жастарды Қазақстан Республикасы қарулы Күштеріне, басқа да жасақтарға және әскери қалыптасуларға әскери қызметке шақыруға дайындық жұмыстарын жассарту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1992 жылы туған азаматтардың тіркеуі Нұра ауданының қорғаныс істер жөніндегі бөлімнің шақыру учаскесінде 2009 жылдың қаңтар-наурыз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Қосымшаға сәйкес тіркеу бойынша аудандық комиссиясының құрамы бекітілсін.</w:t>
      </w:r>
      <w:r>
        <w:br/>
      </w:r>
      <w:r>
        <w:rPr>
          <w:rFonts w:ascii="Times New Roman"/>
          <w:b w:val="false"/>
          <w:i w:val="false"/>
          <w:color w:val="000000"/>
          <w:sz w:val="28"/>
        </w:rPr>
        <w:t>
</w:t>
      </w:r>
      <w:r>
        <w:rPr>
          <w:rFonts w:ascii="Times New Roman"/>
          <w:b w:val="false"/>
          <w:i w:val="false"/>
          <w:color w:val="000000"/>
          <w:sz w:val="28"/>
        </w:rPr>
        <w:t>
      3. Аудандық медициналық бірлестігі (Еспаев Бөкеш Орақұлы - келісім бойынша):</w:t>
      </w:r>
      <w:r>
        <w:br/>
      </w:r>
      <w:r>
        <w:rPr>
          <w:rFonts w:ascii="Times New Roman"/>
          <w:b w:val="false"/>
          <w:i w:val="false"/>
          <w:color w:val="000000"/>
          <w:sz w:val="28"/>
        </w:rPr>
        <w:t>
      1) 1992 жылы туған азаматтардың медициналық комиссиядан өту кестесін әзірлесін;</w:t>
      </w:r>
      <w:r>
        <w:br/>
      </w:r>
      <w:r>
        <w:rPr>
          <w:rFonts w:ascii="Times New Roman"/>
          <w:b w:val="false"/>
          <w:i w:val="false"/>
          <w:color w:val="000000"/>
          <w:sz w:val="28"/>
        </w:rPr>
        <w:t>
      2) шақыру учаскесіндегі медициналық комиссияны қажетті мамандармен және медбикелермен, медициналық дәрі-дермек, құрал-жабдықтар және мүлікпен қамтамасыз етсін;</w:t>
      </w:r>
      <w:r>
        <w:br/>
      </w:r>
      <w:r>
        <w:rPr>
          <w:rFonts w:ascii="Times New Roman"/>
          <w:b w:val="false"/>
          <w:i w:val="false"/>
          <w:color w:val="000000"/>
          <w:sz w:val="28"/>
        </w:rPr>
        <w:t>
      3) тіркеуге жататын азаматтарды лабораториялық, флюрографиялық зерттеуден өткізуді қамтамсыз етсін;</w:t>
      </w:r>
      <w:r>
        <w:br/>
      </w:r>
      <w:r>
        <w:rPr>
          <w:rFonts w:ascii="Times New Roman"/>
          <w:b w:val="false"/>
          <w:i w:val="false"/>
          <w:color w:val="000000"/>
          <w:sz w:val="28"/>
        </w:rPr>
        <w:t>
      4) стационарда зерртеуден өту және емдеу үшін қажет орын бөлуді қарастырсын.</w:t>
      </w:r>
      <w:r>
        <w:br/>
      </w:r>
      <w:r>
        <w:rPr>
          <w:rFonts w:ascii="Times New Roman"/>
          <w:b w:val="false"/>
          <w:i w:val="false"/>
          <w:color w:val="000000"/>
          <w:sz w:val="28"/>
        </w:rPr>
        <w:t>
</w:t>
      </w:r>
      <w:r>
        <w:rPr>
          <w:rFonts w:ascii="Times New Roman"/>
          <w:b w:val="false"/>
          <w:i w:val="false"/>
          <w:color w:val="000000"/>
          <w:sz w:val="28"/>
        </w:rPr>
        <w:t>
      4. Аудандық қорғаныс істер жөніндегі бөлімі (Жолболдин Қайролла Шәріпұлы – келісім бойынша):</w:t>
      </w:r>
      <w:r>
        <w:br/>
      </w:r>
      <w:r>
        <w:rPr>
          <w:rFonts w:ascii="Times New Roman"/>
          <w:b w:val="false"/>
          <w:i w:val="false"/>
          <w:color w:val="000000"/>
          <w:sz w:val="28"/>
        </w:rPr>
        <w:t>
      1) маман дәрігерлермен, медбикелермен машық сабақтарын өткізсін;</w:t>
      </w:r>
      <w:r>
        <w:br/>
      </w:r>
      <w:r>
        <w:rPr>
          <w:rFonts w:ascii="Times New Roman"/>
          <w:b w:val="false"/>
          <w:i w:val="false"/>
          <w:color w:val="000000"/>
          <w:sz w:val="28"/>
        </w:rPr>
        <w:t>
      2) аудандық қорғаныс істер жөніндегі бөлімінде тіркеуді өткізетін орын дайындасын;</w:t>
      </w:r>
      <w:r>
        <w:br/>
      </w:r>
      <w:r>
        <w:rPr>
          <w:rFonts w:ascii="Times New Roman"/>
          <w:b w:val="false"/>
          <w:i w:val="false"/>
          <w:color w:val="000000"/>
          <w:sz w:val="28"/>
        </w:rPr>
        <w:t>
      3) өткізілетін шақырудың қорытындысы бойынша ақпаратты аудан әкімінің аппаратына 2009 жылдың 1 сәуіріне дейін ұсынсын.</w:t>
      </w:r>
      <w:r>
        <w:br/>
      </w:r>
      <w:r>
        <w:rPr>
          <w:rFonts w:ascii="Times New Roman"/>
          <w:b w:val="false"/>
          <w:i w:val="false"/>
          <w:color w:val="000000"/>
          <w:sz w:val="28"/>
        </w:rPr>
        <w:t>
</w:t>
      </w:r>
      <w:r>
        <w:rPr>
          <w:rFonts w:ascii="Times New Roman"/>
          <w:b w:val="false"/>
          <w:i w:val="false"/>
          <w:color w:val="000000"/>
          <w:sz w:val="28"/>
        </w:rPr>
        <w:t>
      5. Нұра аудандық ішкі істер бөлімі (Әпеков Қанат Ісләмұлы – келісім бойынша):</w:t>
      </w:r>
      <w:r>
        <w:br/>
      </w:r>
      <w:r>
        <w:rPr>
          <w:rFonts w:ascii="Times New Roman"/>
          <w:b w:val="false"/>
          <w:i w:val="false"/>
          <w:color w:val="000000"/>
          <w:sz w:val="28"/>
        </w:rPr>
        <w:t>
      1) әскери міндеттерін орындаудан жалтарған адамдарды іздестіруді және ұстауға өз құзыреті шегінде жүзеге асырсын;</w:t>
      </w:r>
      <w:r>
        <w:br/>
      </w:r>
      <w:r>
        <w:rPr>
          <w:rFonts w:ascii="Times New Roman"/>
          <w:b w:val="false"/>
          <w:i w:val="false"/>
          <w:color w:val="000000"/>
          <w:sz w:val="28"/>
        </w:rPr>
        <w:t>
      2) қорғаныс істер бөлімінің шақыру учаскесіне тіркеуге жататын азаматтарды ере жүруін және қауіпсіздігін қамтамасыз етсін.</w:t>
      </w:r>
      <w:r>
        <w:br/>
      </w:r>
      <w:r>
        <w:rPr>
          <w:rFonts w:ascii="Times New Roman"/>
          <w:b w:val="false"/>
          <w:i w:val="false"/>
          <w:color w:val="000000"/>
          <w:sz w:val="28"/>
        </w:rPr>
        <w:t>
</w:t>
      </w:r>
      <w:r>
        <w:rPr>
          <w:rFonts w:ascii="Times New Roman"/>
          <w:b w:val="false"/>
          <w:i w:val="false"/>
          <w:color w:val="000000"/>
          <w:sz w:val="28"/>
        </w:rPr>
        <w:t>
      6. Нұра ауданының қаржы бөлімі (Баранов Николай Анатольевич) аталмыш шараларды өткізу үшін бюджеттен қаржы бөлсін.</w:t>
      </w:r>
      <w:r>
        <w:br/>
      </w:r>
      <w:r>
        <w:rPr>
          <w:rFonts w:ascii="Times New Roman"/>
          <w:b w:val="false"/>
          <w:i w:val="false"/>
          <w:color w:val="000000"/>
          <w:sz w:val="28"/>
        </w:rPr>
        <w:t>
</w:t>
      </w:r>
      <w:r>
        <w:rPr>
          <w:rFonts w:ascii="Times New Roman"/>
          <w:b w:val="false"/>
          <w:i w:val="false"/>
          <w:color w:val="000000"/>
          <w:sz w:val="28"/>
        </w:rPr>
        <w:t>
      7. Нұра ауданының жұмыспен қамту және әлеуметтік бағдарламалар бөлімі (Жүпенова Гүлнар Тақуқызы) мүгедек деп танылған барлық тіркеуге жататын азаматтар туралы мәліметтерді аудандық қорғаныс істер жөніндегі бөліміне хабарласын.</w:t>
      </w:r>
      <w:r>
        <w:br/>
      </w:r>
      <w:r>
        <w:rPr>
          <w:rFonts w:ascii="Times New Roman"/>
          <w:b w:val="false"/>
          <w:i w:val="false"/>
          <w:color w:val="000000"/>
          <w:sz w:val="28"/>
        </w:rPr>
        <w:t>
</w:t>
      </w:r>
      <w:r>
        <w:rPr>
          <w:rFonts w:ascii="Times New Roman"/>
          <w:b w:val="false"/>
          <w:i w:val="false"/>
          <w:color w:val="000000"/>
          <w:sz w:val="28"/>
        </w:rPr>
        <w:t>
      8. Ауыл және кент әкімдері тіркеуге жататын азаматтарға шақырылғаны туралы хабардар етсін және олардың шақыру учаскесіне келуін қамтамасыз етсін.</w:t>
      </w:r>
      <w:r>
        <w:br/>
      </w:r>
      <w:r>
        <w:rPr>
          <w:rFonts w:ascii="Times New Roman"/>
          <w:b w:val="false"/>
          <w:i w:val="false"/>
          <w:color w:val="000000"/>
          <w:sz w:val="28"/>
        </w:rPr>
        <w:t>
</w:t>
      </w:r>
      <w:r>
        <w:rPr>
          <w:rFonts w:ascii="Times New Roman"/>
          <w:b w:val="false"/>
          <w:i w:val="false"/>
          <w:color w:val="000000"/>
          <w:sz w:val="28"/>
        </w:rPr>
        <w:t>
      9. Аудан әкімдігінің 2007 жылғы 10 желтоқсандағы "1991 жылы туған азаматтарды аудандық қорғаныс істер жөніндегі бөлімінің шақыру учаскесінде 2008 жылы тіркеуді өткізу туралы" (Қарағанды облысы Әділет Департаментінің Нұра ауданының Әділет Басқармасында 2007 жылдың 21 желтоқсанында тіркелінген, мемлекеттік тіркеу нөмірі 8-14-59, 2007 жылдың 29 желтоқсанында N 53 аудандық "Нұра" газетінде жарияланған) N 20/10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Зара Ахметжанқызы Даутоваға жүктелсін.</w:t>
      </w:r>
      <w:r>
        <w:br/>
      </w:r>
      <w:r>
        <w:rPr>
          <w:rFonts w:ascii="Times New Roman"/>
          <w:b w:val="false"/>
          <w:i w:val="false"/>
          <w:color w:val="000000"/>
          <w:sz w:val="28"/>
        </w:rPr>
        <w:t>
</w:t>
      </w:r>
      <w:r>
        <w:rPr>
          <w:rFonts w:ascii="Times New Roman"/>
          <w:b w:val="false"/>
          <w:i w:val="false"/>
          <w:color w:val="000000"/>
          <w:sz w:val="28"/>
        </w:rPr>
        <w:t>
      11.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Шайдаров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Қ.І. Әпеков</w:t>
      </w:r>
      <w:r>
        <w:br/>
      </w:r>
      <w:r>
        <w:rPr>
          <w:rFonts w:ascii="Times New Roman"/>
          <w:b w:val="false"/>
          <w:i w:val="false"/>
          <w:color w:val="000000"/>
          <w:sz w:val="28"/>
        </w:rPr>
        <w:t>
      18 қараша 2007 жыл</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Аудандық қорғаныс істер</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Қ.Ш. Жолболдин</w:t>
      </w:r>
      <w:r>
        <w:br/>
      </w:r>
      <w:r>
        <w:rPr>
          <w:rFonts w:ascii="Times New Roman"/>
          <w:b w:val="false"/>
          <w:i w:val="false"/>
          <w:color w:val="000000"/>
          <w:sz w:val="28"/>
        </w:rPr>
        <w:t>
      18 қараша 2007 жыл</w:t>
      </w:r>
    </w:p>
    <w:bookmarkStart w:name="z13" w:id="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2008 жылғы 18 қарашадағы</w:t>
      </w:r>
      <w:r>
        <w:br/>
      </w:r>
      <w:r>
        <w:rPr>
          <w:rFonts w:ascii="Times New Roman"/>
          <w:b w:val="false"/>
          <w:i w:val="false"/>
          <w:color w:val="000000"/>
          <w:sz w:val="28"/>
        </w:rPr>
        <w:t>
N 18/08 қаулысымен</w:t>
      </w:r>
      <w:r>
        <w:br/>
      </w:r>
      <w:r>
        <w:rPr>
          <w:rFonts w:ascii="Times New Roman"/>
          <w:b w:val="false"/>
          <w:i w:val="false"/>
          <w:color w:val="000000"/>
          <w:sz w:val="28"/>
        </w:rPr>
        <w:t>
БЕКІТІЛГЕН</w:t>
      </w:r>
    </w:p>
    <w:bookmarkEnd w:id="1"/>
    <w:bookmarkStart w:name="z14" w:id="2"/>
    <w:p>
      <w:pPr>
        <w:spacing w:after="0"/>
        <w:ind w:left="0"/>
        <w:jc w:val="left"/>
      </w:pPr>
      <w:r>
        <w:rPr>
          <w:rFonts w:ascii="Times New Roman"/>
          <w:b/>
          <w:i w:val="false"/>
          <w:color w:val="000000"/>
        </w:rPr>
        <w:t xml:space="preserve"> 
Тіркеу бойынша аудандық комиссияның құрамы:</w:t>
      </w:r>
    </w:p>
    <w:bookmarkEnd w:id="2"/>
    <w:p>
      <w:pPr>
        <w:spacing w:after="0"/>
        <w:ind w:left="0"/>
        <w:jc w:val="both"/>
      </w:pPr>
      <w:r>
        <w:rPr>
          <w:rFonts w:ascii="Times New Roman"/>
          <w:b w:val="false"/>
          <w:i w:val="false"/>
          <w:color w:val="000000"/>
          <w:sz w:val="28"/>
        </w:rPr>
        <w:t>      1. Жолболдин Қайролла      - комиссия төрағасы,</w:t>
      </w:r>
      <w:r>
        <w:br/>
      </w:r>
      <w:r>
        <w:rPr>
          <w:rFonts w:ascii="Times New Roman"/>
          <w:b w:val="false"/>
          <w:i w:val="false"/>
          <w:color w:val="000000"/>
          <w:sz w:val="28"/>
        </w:rPr>
        <w:t>
         Шәріпұлы                  аудандық қорғаныс істер</w:t>
      </w:r>
      <w:r>
        <w:br/>
      </w:r>
      <w:r>
        <w:rPr>
          <w:rFonts w:ascii="Times New Roman"/>
          <w:b w:val="false"/>
          <w:i w:val="false"/>
          <w:color w:val="000000"/>
          <w:sz w:val="28"/>
        </w:rPr>
        <w:t>
                                   жөніндегі бөлімінің бастығы</w:t>
      </w:r>
    </w:p>
    <w:p>
      <w:pPr>
        <w:spacing w:after="0"/>
        <w:ind w:left="0"/>
        <w:jc w:val="both"/>
      </w:pPr>
      <w:r>
        <w:rPr>
          <w:rFonts w:ascii="Times New Roman"/>
          <w:b w:val="false"/>
          <w:i w:val="false"/>
          <w:color w:val="000000"/>
          <w:sz w:val="28"/>
        </w:rPr>
        <w:t>      2. Гизатуллин Фаниль       - комиссия төрағасының орынбасары,</w:t>
      </w:r>
      <w:r>
        <w:br/>
      </w:r>
      <w:r>
        <w:rPr>
          <w:rFonts w:ascii="Times New Roman"/>
          <w:b w:val="false"/>
          <w:i w:val="false"/>
          <w:color w:val="000000"/>
          <w:sz w:val="28"/>
        </w:rPr>
        <w:t>
         Фанауиевич                аудан әкімі аппаратының азаматтық</w:t>
      </w:r>
      <w:r>
        <w:br/>
      </w:r>
      <w:r>
        <w:rPr>
          <w:rFonts w:ascii="Times New Roman"/>
          <w:b w:val="false"/>
          <w:i w:val="false"/>
          <w:color w:val="000000"/>
          <w:sz w:val="28"/>
        </w:rPr>
        <w:t>
                                   қорғаныс және төтенше жағдайлар</w:t>
      </w:r>
      <w:r>
        <w:br/>
      </w:r>
      <w:r>
        <w:rPr>
          <w:rFonts w:ascii="Times New Roman"/>
          <w:b w:val="false"/>
          <w:i w:val="false"/>
          <w:color w:val="000000"/>
          <w:sz w:val="28"/>
        </w:rPr>
        <w:t>
                                   жөніндегі бас маманы</w:t>
      </w:r>
    </w:p>
    <w:p>
      <w:pPr>
        <w:spacing w:after="0"/>
        <w:ind w:left="0"/>
        <w:jc w:val="both"/>
      </w:pPr>
      <w:r>
        <w:rPr>
          <w:rFonts w:ascii="Times New Roman"/>
          <w:b w:val="false"/>
          <w:i w:val="false"/>
          <w:color w:val="000000"/>
          <w:sz w:val="28"/>
        </w:rPr>
        <w:t>      3. Сатемирова Бақытгүл     - комиссия хатшысы,</w:t>
      </w:r>
      <w:r>
        <w:br/>
      </w:r>
      <w:r>
        <w:rPr>
          <w:rFonts w:ascii="Times New Roman"/>
          <w:b w:val="false"/>
          <w:i w:val="false"/>
          <w:color w:val="000000"/>
          <w:sz w:val="28"/>
        </w:rPr>
        <w:t>
         Баймұратқызы              аудандық медициналық бірлестігінің</w:t>
      </w:r>
      <w:r>
        <w:br/>
      </w:r>
      <w:r>
        <w:rPr>
          <w:rFonts w:ascii="Times New Roman"/>
          <w:b w:val="false"/>
          <w:i w:val="false"/>
          <w:color w:val="000000"/>
          <w:sz w:val="28"/>
        </w:rPr>
        <w:t>
                                   жұмыскері (келісім бойынша)</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4. Протасенко Константин   - Нұра ауданының ішкі істер бөлімі</w:t>
      </w:r>
      <w:r>
        <w:br/>
      </w:r>
      <w:r>
        <w:rPr>
          <w:rFonts w:ascii="Times New Roman"/>
          <w:b w:val="false"/>
          <w:i w:val="false"/>
          <w:color w:val="000000"/>
          <w:sz w:val="28"/>
        </w:rPr>
        <w:t>
         Викторович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5. Гизатуллина Лилия       - аудандық медициналық бірлестігінің</w:t>
      </w:r>
      <w:r>
        <w:br/>
      </w:r>
      <w:r>
        <w:rPr>
          <w:rFonts w:ascii="Times New Roman"/>
          <w:b w:val="false"/>
          <w:i w:val="false"/>
          <w:color w:val="000000"/>
          <w:sz w:val="28"/>
        </w:rPr>
        <w:t>
         Фанауиевна                дәрігер-терапевт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