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7bd4" w14:textId="c307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Қорғау аймағын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2008 жылғы 7 сәуірдегі N 473 қаулысы.
Қызылорда облысының Әділет департаментінде 2008 жылы 30 сәуірде N 4204 тіркелді. Күші жойылды - Қызылорда облысы әкімдігінің 2013 жылғы 30 мамырдағы N 150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30.05.2013  N 150 қаулысымен.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Қолайсыз сыртқы әсерлерден ерекше күзету мен қорғауды қамтамасыз ету үшін Қазақстан Республикасының Ауыл шаруашылығы министрлігі Орман және аңшылық шаруашылығы комитетінің "Барсакелмес мемлекеттік табиғи қорық" мемлекеттік мекемесінің (бұдан әрі - қорық) айналасында жалпы көлемі - 46309,34 гектар, соның ішінде "Барсакелмес" учаскесінде 19638,77 гектар және "Қасқақұлан" учаскесінде 26670,57 гектар жер учаскесін қамтитын қорғау аймағы белгіленсін.</w:t>
      </w:r>
      <w:r>
        <w:br/>
      </w:r>
      <w:r>
        <w:rPr>
          <w:rFonts w:ascii="Times New Roman"/>
          <w:b w:val="false"/>
          <w:i w:val="false"/>
          <w:color w:val="000000"/>
          <w:sz w:val="28"/>
        </w:rPr>
        <w:t>
</w:t>
      </w:r>
      <w:r>
        <w:rPr>
          <w:rFonts w:ascii="Times New Roman"/>
          <w:b w:val="false"/>
          <w:i w:val="false"/>
          <w:color w:val="000000"/>
          <w:sz w:val="28"/>
        </w:rPr>
        <w:t>
      2. Белгіленген қорғау аймағы шегінде қорықтың экологиялық жүйелері мен оның аумағында орналасқан объектілерінің жай-күйіне және оларды қалпына келтіруге теріс әсер ететін кез келген қызметке тыйым салынсын.</w:t>
      </w:r>
      <w:r>
        <w:br/>
      </w:r>
      <w:r>
        <w:rPr>
          <w:rFonts w:ascii="Times New Roman"/>
          <w:b w:val="false"/>
          <w:i w:val="false"/>
          <w:color w:val="000000"/>
          <w:sz w:val="28"/>
        </w:rPr>
        <w:t>
</w:t>
      </w:r>
      <w:r>
        <w:rPr>
          <w:rFonts w:ascii="Times New Roman"/>
          <w:b w:val="false"/>
          <w:i w:val="false"/>
          <w:color w:val="000000"/>
          <w:sz w:val="28"/>
        </w:rPr>
        <w:t>
      3. Осы қаулының қосымшасына сәйкес қорықтың қорғау аймағының аумағында табиғатты пайдаланудың тәртібі мен режимін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облыс әкімінің орынбасары Б.Еламановқа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алғаш ресми жарияланған күннен бастап он күнтізбелік күн өткеннен кейін қолданысқа енгізіледі.  </w:t>
      </w:r>
    </w:p>
    <w:bookmarkEnd w:id="0"/>
    <w:p>
      <w:pPr>
        <w:spacing w:after="0"/>
        <w:ind w:left="0"/>
        <w:jc w:val="both"/>
      </w:pPr>
      <w:r>
        <w:rPr>
          <w:rFonts w:ascii="Times New Roman"/>
          <w:b w:val="false"/>
          <w:i/>
          <w:color w:val="000000"/>
          <w:sz w:val="28"/>
        </w:rPr>
        <w:t xml:space="preserve">      Облыс әкімі                                 М. Құл-Мұхаммед </w:t>
      </w:r>
    </w:p>
    <w:p>
      <w:pPr>
        <w:spacing w:after="0"/>
        <w:ind w:left="0"/>
        <w:jc w:val="both"/>
      </w:pPr>
      <w:r>
        <w:rPr>
          <w:rFonts w:ascii="Times New Roman"/>
          <w:b w:val="false"/>
          <w:i w:val="false"/>
          <w:color w:val="000000"/>
          <w:sz w:val="28"/>
        </w:rPr>
        <w:t xml:space="preserve">Қызылорда облысы әкімдігінің </w:t>
      </w:r>
      <w:r>
        <w:br/>
      </w:r>
      <w:r>
        <w:rPr>
          <w:rFonts w:ascii="Times New Roman"/>
          <w:b w:val="false"/>
          <w:i w:val="false"/>
          <w:color w:val="000000"/>
          <w:sz w:val="28"/>
        </w:rPr>
        <w:t xml:space="preserve">
2008 жылғы 7 сәуірдегі N 473 </w:t>
      </w:r>
      <w:r>
        <w:br/>
      </w:r>
      <w:r>
        <w:rPr>
          <w:rFonts w:ascii="Times New Roman"/>
          <w:b w:val="false"/>
          <w:i w:val="false"/>
          <w:color w:val="000000"/>
          <w:sz w:val="28"/>
        </w:rPr>
        <w:t xml:space="preserve">
қаулысымен бекітілген </w:t>
      </w:r>
    </w:p>
    <w:bookmarkStart w:name="z7" w:id="1"/>
    <w:p>
      <w:pPr>
        <w:spacing w:after="0"/>
        <w:ind w:left="0"/>
        <w:jc w:val="left"/>
      </w:pPr>
      <w:r>
        <w:rPr>
          <w:rFonts w:ascii="Times New Roman"/>
          <w:b/>
          <w:i w:val="false"/>
          <w:color w:val="000000"/>
        </w:rPr>
        <w:t xml:space="preserve"> 
Қазақстан Республикасының Ауыл шаруашылығы министрлігі Орман </w:t>
      </w:r>
      <w:r>
        <w:br/>
      </w:r>
      <w:r>
        <w:rPr>
          <w:rFonts w:ascii="Times New Roman"/>
          <w:b/>
          <w:i w:val="false"/>
          <w:color w:val="000000"/>
        </w:rPr>
        <w:t xml:space="preserve">
және аңшылық шаруашылығы комитетінің "Барсакелмес мемлекеттік </w:t>
      </w:r>
      <w:r>
        <w:br/>
      </w:r>
      <w:r>
        <w:rPr>
          <w:rFonts w:ascii="Times New Roman"/>
          <w:b/>
          <w:i w:val="false"/>
          <w:color w:val="000000"/>
        </w:rPr>
        <w:t xml:space="preserve">
табиғи қорық" мемлекеттік мекемесінің қорғау аймағы аумағында </w:t>
      </w:r>
      <w:r>
        <w:br/>
      </w:r>
      <w:r>
        <w:rPr>
          <w:rFonts w:ascii="Times New Roman"/>
          <w:b/>
          <w:i w:val="false"/>
          <w:color w:val="000000"/>
        </w:rPr>
        <w:t xml:space="preserve">
табиғатты пайдаланудың тәртібі мен режимін айқындау </w:t>
      </w:r>
      <w:r>
        <w:br/>
      </w:r>
      <w:r>
        <w:rPr>
          <w:rFonts w:ascii="Times New Roman"/>
          <w:b/>
          <w:i w:val="false"/>
          <w:color w:val="000000"/>
        </w:rPr>
        <w:t xml:space="preserve">
қағидасы  1. Жалпы ережелер </w:t>
      </w:r>
    </w:p>
    <w:bookmarkEnd w:id="1"/>
    <w:p>
      <w:pPr>
        <w:spacing w:after="0"/>
        <w:ind w:left="0"/>
        <w:jc w:val="both"/>
      </w:pPr>
      <w:r>
        <w:rPr>
          <w:rFonts w:ascii="Times New Roman"/>
          <w:b w:val="false"/>
          <w:i w:val="false"/>
          <w:color w:val="000000"/>
          <w:sz w:val="28"/>
        </w:rPr>
        <w:t xml:space="preserve">      1. Осы Қағида Қазақстан Республикасының Ауыл шаруашылығы министрлігі Орман және аңшылық шаруашылығы комитетінің "Барсакелмес мемлекеттік табиғи қорық" мемлекеттік мекемесінің (бұдан әрі - қорық) қорғау аймағы аумағында табиғатты пайдаланудың тәртібі мен режимін айқындау мақсатында дайындалды. </w:t>
      </w:r>
      <w:r>
        <w:br/>
      </w:r>
      <w:r>
        <w:rPr>
          <w:rFonts w:ascii="Times New Roman"/>
          <w:b w:val="false"/>
          <w:i w:val="false"/>
          <w:color w:val="000000"/>
          <w:sz w:val="28"/>
        </w:rPr>
        <w:t xml:space="preserve">
      2. Қорғау аймағы қорықтың шекарасы бойымен табиғи географиялық шептер бойынша ерекшеленеді және жер бетiнде арнайы белгiлермен белгіленеді. </w:t>
      </w:r>
    </w:p>
    <w:bookmarkStart w:name="z8" w:id="2"/>
    <w:p>
      <w:pPr>
        <w:spacing w:after="0"/>
        <w:ind w:left="0"/>
        <w:jc w:val="left"/>
      </w:pPr>
      <w:r>
        <w:rPr>
          <w:rFonts w:ascii="Times New Roman"/>
          <w:b/>
          <w:i w:val="false"/>
          <w:color w:val="000000"/>
        </w:rPr>
        <w:t xml:space="preserve">        
2. Қорықтың қорғау аймағының режимі </w:t>
      </w:r>
    </w:p>
    <w:bookmarkEnd w:id="2"/>
    <w:p>
      <w:pPr>
        <w:spacing w:after="0"/>
        <w:ind w:left="0"/>
        <w:jc w:val="both"/>
      </w:pPr>
      <w:r>
        <w:rPr>
          <w:rFonts w:ascii="Times New Roman"/>
          <w:b w:val="false"/>
          <w:i w:val="false"/>
          <w:color w:val="000000"/>
          <w:sz w:val="28"/>
        </w:rPr>
        <w:t xml:space="preserve">      3. Қорықтың қорғау аймағының барлық аумағында күзет режимі белгіленеді. </w:t>
      </w:r>
    </w:p>
    <w:bookmarkStart w:name="z9" w:id="3"/>
    <w:p>
      <w:pPr>
        <w:spacing w:after="0"/>
        <w:ind w:left="0"/>
        <w:jc w:val="left"/>
      </w:pPr>
      <w:r>
        <w:rPr>
          <w:rFonts w:ascii="Times New Roman"/>
          <w:b/>
          <w:i w:val="false"/>
          <w:color w:val="000000"/>
        </w:rPr>
        <w:t xml:space="preserve">        
3. Қорықтың қорғау аймағы аумағында табиғатты пайдалану тәртібі</w:t>
      </w:r>
    </w:p>
    <w:bookmarkEnd w:id="3"/>
    <w:p>
      <w:pPr>
        <w:spacing w:after="0"/>
        <w:ind w:left="0"/>
        <w:jc w:val="both"/>
      </w:pPr>
      <w:r>
        <w:rPr>
          <w:rFonts w:ascii="Times New Roman"/>
          <w:b w:val="false"/>
          <w:i w:val="false"/>
          <w:color w:val="000000"/>
          <w:sz w:val="28"/>
        </w:rPr>
        <w:t xml:space="preserve">      4. Қорықтың қорғау аймағының аумағында оның экологиялық жүйелерiнiң жай-күйiне терiс әсер етпейтiн шаруашылық қызметтiң мынадай әртүрлi нысандары жүзеге асырылуы мүмкін: </w:t>
      </w:r>
    </w:p>
    <w:p>
      <w:pPr>
        <w:spacing w:after="0"/>
        <w:ind w:left="0"/>
        <w:jc w:val="both"/>
      </w:pPr>
      <w:r>
        <w:rPr>
          <w:rFonts w:ascii="Times New Roman"/>
          <w:b w:val="false"/>
          <w:i w:val="false"/>
          <w:color w:val="000000"/>
          <w:sz w:val="28"/>
        </w:rPr>
        <w:t xml:space="preserve">      1) орман шаруашылығы қызметi; </w:t>
      </w:r>
      <w:r>
        <w:br/>
      </w:r>
      <w:r>
        <w:rPr>
          <w:rFonts w:ascii="Times New Roman"/>
          <w:b w:val="false"/>
          <w:i w:val="false"/>
          <w:color w:val="000000"/>
          <w:sz w:val="28"/>
        </w:rPr>
        <w:t xml:space="preserve">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шеңберiндегi өзге де қызмет; </w:t>
      </w:r>
      <w:r>
        <w:br/>
      </w:r>
      <w:r>
        <w:rPr>
          <w:rFonts w:ascii="Times New Roman"/>
          <w:b w:val="false"/>
          <w:i w:val="false"/>
          <w:color w:val="000000"/>
          <w:sz w:val="28"/>
        </w:rPr>
        <w:t xml:space="preserve">
      3) туристiк және рекреациялық қызмет; </w:t>
      </w:r>
      <w:r>
        <w:br/>
      </w:r>
      <w:r>
        <w:rPr>
          <w:rFonts w:ascii="Times New Roman"/>
          <w:b w:val="false"/>
          <w:i w:val="false"/>
          <w:color w:val="000000"/>
          <w:sz w:val="28"/>
        </w:rPr>
        <w:t xml:space="preserve">
      4) минералды суларды, жер астының жылы суларын және климаттық ресурстарды пайдалану; </w:t>
      </w:r>
      <w:r>
        <w:br/>
      </w:r>
      <w:r>
        <w:rPr>
          <w:rFonts w:ascii="Times New Roman"/>
          <w:b w:val="false"/>
          <w:i w:val="false"/>
          <w:color w:val="000000"/>
          <w:sz w:val="28"/>
        </w:rPr>
        <w:t xml:space="preserve">
      5) орман және дала өрттерiн сөндiру жөнiнде жердегi және авиациялық жұмыстарды жүргiзу; </w:t>
      </w:r>
      <w:r>
        <w:br/>
      </w:r>
      <w:r>
        <w:rPr>
          <w:rFonts w:ascii="Times New Roman"/>
          <w:b w:val="false"/>
          <w:i w:val="false"/>
          <w:color w:val="000000"/>
          <w:sz w:val="28"/>
        </w:rPr>
        <w:t xml:space="preserve">
      6) бүлiнген жерлердi қалпына келтіру және фитомелиорациялау; </w:t>
      </w:r>
      <w:r>
        <w:br/>
      </w:r>
      <w:r>
        <w:rPr>
          <w:rFonts w:ascii="Times New Roman"/>
          <w:b w:val="false"/>
          <w:i w:val="false"/>
          <w:color w:val="000000"/>
          <w:sz w:val="28"/>
        </w:rPr>
        <w:t xml:space="preserve">
      7) орман және өзге де өсiмдiк қауымдастықтарын қалпына келтiру; </w:t>
      </w:r>
      <w:r>
        <w:br/>
      </w:r>
      <w:r>
        <w:rPr>
          <w:rFonts w:ascii="Times New Roman"/>
          <w:b w:val="false"/>
          <w:i w:val="false"/>
          <w:color w:val="000000"/>
          <w:sz w:val="28"/>
        </w:rPr>
        <w:t xml:space="preserve">
      8) жабайы жануарлардың мекендеу ортасы мен санын қалпына келтiру; </w:t>
      </w:r>
      <w:r>
        <w:br/>
      </w:r>
      <w:r>
        <w:rPr>
          <w:rFonts w:ascii="Times New Roman"/>
          <w:b w:val="false"/>
          <w:i w:val="false"/>
          <w:color w:val="000000"/>
          <w:sz w:val="28"/>
        </w:rPr>
        <w:t xml:space="preserve">
      9) жер учаскелерiнде туристер болатын жерлердi жайластыру, өсiмдiктер мен жануарлардың эндемикалық, сирек кездесетiн және құрып бара жатқан түрлерiн жасанды жолмен көбейту, өсiру, өндiру үшiн питомниктер салу, мемлекеттiк табиғи қорық қызметкерлерiнiң тұруы үшiн қызметтiк үй-жайлар (кордондар) салу, оларға қызмет бабындағы жер үлестерiн беру үшiн пайдалану; </w:t>
      </w:r>
      <w:r>
        <w:br/>
      </w:r>
      <w:r>
        <w:rPr>
          <w:rFonts w:ascii="Times New Roman"/>
          <w:b w:val="false"/>
          <w:i w:val="false"/>
          <w:color w:val="000000"/>
          <w:sz w:val="28"/>
        </w:rPr>
        <w:t xml:space="preserve">
      10) кәсіпшілік және әуесқойлық (спорттық) балық аулау. </w:t>
      </w:r>
    </w:p>
    <w:bookmarkStart w:name="z11" w:id="4"/>
    <w:p>
      <w:pPr>
        <w:spacing w:after="0"/>
        <w:ind w:left="0"/>
        <w:jc w:val="both"/>
      </w:pPr>
      <w:r>
        <w:rPr>
          <w:rFonts w:ascii="Times New Roman"/>
          <w:b w:val="false"/>
          <w:i w:val="false"/>
          <w:color w:val="000000"/>
          <w:sz w:val="28"/>
        </w:rPr>
        <w:t xml:space="preserve">
      5. Қорықтың қорғау аймағында жоғарыда аталған қызмет түрлерiн жүзеге асыру кезiнде жануарлар мен өсiмдiктер дүниесi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мемлекеттiк табиғи қорық қорының өзге объектiлерiне қол сұғылмауы қамтамасыз етiлуге тиiс. </w:t>
      </w:r>
    </w:p>
    <w:bookmarkEnd w:id="4"/>
    <w:bookmarkStart w:name="z12" w:id="5"/>
    <w:p>
      <w:pPr>
        <w:spacing w:after="0"/>
        <w:ind w:left="0"/>
        <w:jc w:val="both"/>
      </w:pPr>
      <w:r>
        <w:rPr>
          <w:rFonts w:ascii="Times New Roman"/>
          <w:b w:val="false"/>
          <w:i w:val="false"/>
          <w:color w:val="000000"/>
          <w:sz w:val="28"/>
        </w:rPr>
        <w:t xml:space="preserve">
      6. Белгіленген қорғау аймағы шегінде қорықтың экологиялық жүйелері мен оның аумағында орналасқан объектілерінің жай-күйіне және оларды қалпына келтіруге теріс әсер ететін кез келген қызметке тыйым салынады, оның ішінде: </w:t>
      </w:r>
      <w:r>
        <w:br/>
      </w:r>
      <w:r>
        <w:rPr>
          <w:rFonts w:ascii="Times New Roman"/>
          <w:b w:val="false"/>
          <w:i w:val="false"/>
          <w:color w:val="000000"/>
          <w:sz w:val="28"/>
        </w:rPr>
        <w:t xml:space="preserve">
      1) жаңа елдi мекендер құруға және бар елдi мекендердi кеңейтуге; </w:t>
      </w:r>
      <w:r>
        <w:br/>
      </w:r>
      <w:r>
        <w:rPr>
          <w:rFonts w:ascii="Times New Roman"/>
          <w:b w:val="false"/>
          <w:i w:val="false"/>
          <w:color w:val="000000"/>
          <w:sz w:val="28"/>
        </w:rPr>
        <w:t xml:space="preserve">
      2) қорықтың экологиялық жүйелерiне зиянды әсер ететiн объектiлердi орналастыруға, жобалауға, салуға және пайдалануға, жаңа технологиялар енгiзуге; </w:t>
      </w:r>
      <w:r>
        <w:br/>
      </w:r>
      <w:r>
        <w:rPr>
          <w:rFonts w:ascii="Times New Roman"/>
          <w:b w:val="false"/>
          <w:i w:val="false"/>
          <w:color w:val="000000"/>
          <w:sz w:val="28"/>
        </w:rPr>
        <w:t xml:space="preserve">
      3) жануарлар мен өсiмдiктер дүниесi үшiн зәрлi улы химикаттар, тыңайтқыштар мен гербицидтер қолданылатын ауыл шаруашылығы мен орман шаруашылығының интенсивтi нысандарын енгiзуге; </w:t>
      </w:r>
      <w:r>
        <w:br/>
      </w:r>
      <w:r>
        <w:rPr>
          <w:rFonts w:ascii="Times New Roman"/>
          <w:b w:val="false"/>
          <w:i w:val="false"/>
          <w:color w:val="000000"/>
          <w:sz w:val="28"/>
        </w:rPr>
        <w:t xml:space="preserve">
      4) атмосфераға және ашық су көздерi мен рельефке ластаушы заттар шығаруға және сарқынды суларды төгуге, қалдықтарды орналастыруға; </w:t>
      </w:r>
      <w:r>
        <w:br/>
      </w:r>
      <w:r>
        <w:rPr>
          <w:rFonts w:ascii="Times New Roman"/>
          <w:b w:val="false"/>
          <w:i w:val="false"/>
          <w:color w:val="000000"/>
          <w:sz w:val="28"/>
        </w:rPr>
        <w:t xml:space="preserve">
      5) пайдалы қазбалар өндiруге; </w:t>
      </w:r>
      <w:r>
        <w:br/>
      </w:r>
      <w:r>
        <w:rPr>
          <w:rFonts w:ascii="Times New Roman"/>
          <w:b w:val="false"/>
          <w:i w:val="false"/>
          <w:color w:val="000000"/>
          <w:sz w:val="28"/>
        </w:rPr>
        <w:t xml:space="preserve">
      6) радиоактивтi материалдар мен өнеркәсiп қалдықтарын көмуге; </w:t>
      </w:r>
      <w:r>
        <w:br/>
      </w:r>
      <w:r>
        <w:rPr>
          <w:rFonts w:ascii="Times New Roman"/>
          <w:b w:val="false"/>
          <w:i w:val="false"/>
          <w:color w:val="000000"/>
          <w:sz w:val="28"/>
        </w:rPr>
        <w:t xml:space="preserve">
      7) қорықтың экологиялық жүйелерiнiң гидрологиялық режимiн өзгертетiн қызметке (бөгеттер, дамбалар, гидротехникалық құрылыстар және табиғи су ағынын тоқтатуға немесе азайтуға әкеп соғатын басқа да объектiлер салуға); </w:t>
      </w:r>
      <w:r>
        <w:br/>
      </w:r>
      <w:r>
        <w:rPr>
          <w:rFonts w:ascii="Times New Roman"/>
          <w:b w:val="false"/>
          <w:i w:val="false"/>
          <w:color w:val="000000"/>
          <w:sz w:val="28"/>
        </w:rPr>
        <w:t xml:space="preserve">
      8) жабайы жануарлар мен жабайы өсiмдiктердiң бөтен түрлерiн жерсiндiруге; </w:t>
      </w:r>
      <w:r>
        <w:br/>
      </w:r>
      <w:r>
        <w:rPr>
          <w:rFonts w:ascii="Times New Roman"/>
          <w:b w:val="false"/>
          <w:i w:val="false"/>
          <w:color w:val="000000"/>
          <w:sz w:val="28"/>
        </w:rPr>
        <w:t xml:space="preserve">
      9) әуесқойлық (спорттық) және кәсіпшілік аң аулауға; </w:t>
      </w:r>
      <w:r>
        <w:br/>
      </w:r>
      <w:r>
        <w:rPr>
          <w:rFonts w:ascii="Times New Roman"/>
          <w:b w:val="false"/>
          <w:i w:val="false"/>
          <w:color w:val="000000"/>
          <w:sz w:val="28"/>
        </w:rPr>
        <w:t xml:space="preserve">
      10) қорықтың экологиялық жүйелерiне зиянды әсер ететiн басқа да қызмет.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