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c9711" w14:textId="c5c9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23 қыркүйектегі N 227 "Қазақстан Республикасы бойынша Қостанай облысы аумағынан тыс жерлерге емдеу-профилактикалық және басқа денсаулық сақтау мекемелеріне жіберілген азаматтарға тегін немесе жеңілдікпен жол жүрулеріне көмек көрсету туралы" шешімге өзгерістер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мәслихатының 2008 жылғы 11 шілдедегі N 115 шешімі. Қостанай облысының Әділет департаментінде 2008 жылғы 8 тамызда N 3647 тіркелді. Күші жойылды - Қостанай облысы мәслихатының 2012 жылғы 19 шілдедегі № 61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мәслихатының 2012.07.19 </w:t>
      </w:r>
      <w:r>
        <w:rPr>
          <w:rFonts w:ascii="Times New Roman"/>
          <w:b w:val="false"/>
          <w:i w:val="false"/>
          <w:color w:val="ff0000"/>
          <w:sz w:val="28"/>
        </w:rPr>
        <w:t>№ 61</w:t>
      </w:r>
      <w:r>
        <w:rPr>
          <w:rFonts w:ascii="Times New Roman"/>
          <w:b w:val="false"/>
          <w:i w:val="false"/>
          <w:color w:val="ff0000"/>
          <w:sz w:val="28"/>
        </w:rPr>
        <w:t> (бірінші ресми жарияланғаннан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"Денсаулық сақтау жүйесі туралы" Қазақстан Республикасының 2003 жылғы 4 маусымдағы № 430 Заңының </w:t>
      </w:r>
      <w:r>
        <w:rPr>
          <w:rFonts w:ascii="Times New Roman"/>
          <w:b w:val="false"/>
          <w:i w:val="false"/>
          <w:color w:val="000000"/>
          <w:sz w:val="28"/>
        </w:rPr>
        <w:t>8-бабы 1-тармағының 4) тармақшасына</w:t>
      </w:r>
      <w:r>
        <w:rPr>
          <w:rFonts w:ascii="Times New Roman"/>
          <w:b w:val="false"/>
          <w:i w:val="false"/>
          <w:color w:val="000000"/>
          <w:sz w:val="28"/>
        </w:rPr>
        <w:t xml:space="preserve"> сәйкес Қостанай облыстық мәслихаты </w:t>
      </w:r>
      <w:r>
        <w:rPr>
          <w:rFonts w:ascii="Times New Roman"/>
          <w:b/>
          <w:i w:val="false"/>
          <w:color w:val="000000"/>
          <w:sz w:val="28"/>
        </w:rPr>
        <w:t>ШЕШТІ:</w:t>
      </w:r>
    </w:p>
    <w:bookmarkStart w:name="z2" w:id="1"/>
    <w:p>
      <w:pPr>
        <w:spacing w:after="0"/>
        <w:ind w:left="0"/>
        <w:jc w:val="both"/>
      </w:pPr>
      <w:r>
        <w:rPr>
          <w:rFonts w:ascii="Times New Roman"/>
          <w:b w:val="false"/>
          <w:i w:val="false"/>
          <w:color w:val="000000"/>
          <w:sz w:val="28"/>
        </w:rPr>
        <w:t>
      1. 2005 жылғы 23 қыркүйектегі </w:t>
      </w:r>
      <w:r>
        <w:rPr>
          <w:rFonts w:ascii="Times New Roman"/>
          <w:b w:val="false"/>
          <w:i w:val="false"/>
          <w:color w:val="000000"/>
          <w:sz w:val="28"/>
        </w:rPr>
        <w:t>N 227</w:t>
      </w:r>
      <w:r>
        <w:rPr>
          <w:rFonts w:ascii="Times New Roman"/>
          <w:b w:val="false"/>
          <w:i w:val="false"/>
          <w:color w:val="000000"/>
          <w:sz w:val="28"/>
        </w:rPr>
        <w:t xml:space="preserve"> "Қазақстан Республикасы бойынша Қостанай облысы аумағынан тыс жерлерге емдеу-профилактикалық және басқа денсаулық сақтау мекемелеріне жіберілген азаматтарға тегін немесе жеңілдікпен жол жүрулеріне көмек көрсету туралы" шешімге (Мемлекеттік тіркелім тізіліміндегі 2005 жылғы 11 қазандағы нөмірі 3510, "Костанайские новости" 2005 жылғы 18 қазандағы N 144, "Қостанай таңы" 2005 жылғы 18 қазандағы № 123)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1-тармақ мынадай редакцияда баяндалсын:</w:t>
      </w:r>
      <w:r>
        <w:br/>
      </w:r>
      <w:r>
        <w:rPr>
          <w:rFonts w:ascii="Times New Roman"/>
          <w:b w:val="false"/>
          <w:i w:val="false"/>
          <w:color w:val="000000"/>
          <w:sz w:val="28"/>
        </w:rPr>
        <w:t>
      "1. Қазақстан Республикасы бойынша Қостанай облысы аумағынан тыс жерлерге емдеу-профилактикалық және басқа денсаулық сақтау мекемелеріне емдеуге жіберілген Қазақстан Республикасынық азаматтарына, оралмандарға, босқын дәрежесі бар тұлғаларға, Қазақстан Республикасында тұрғылықты бар және Қазақстан Республикасы аумағында тұрақты тұрып жатқан азаматтықтары жоқ тұлғалар мен шетелдіктер үшін, егер отбасының (азаматтық) орташа айлық табысының жиынтығы белгіленген кедейшілік шегінен төмен болса, тегін немесе жеңілдікпен жол жүрулеріне көмек көрсету түрінде (бұдан әрі - әлеуметтік көмек) жергілікті бюджет есебінен әлеуметтік көмек белгіленсін.</w:t>
      </w:r>
      <w:r>
        <w:br/>
      </w:r>
      <w:r>
        <w:rPr>
          <w:rFonts w:ascii="Times New Roman"/>
          <w:b w:val="false"/>
          <w:i w:val="false"/>
          <w:color w:val="000000"/>
          <w:sz w:val="28"/>
        </w:rPr>
        <w:t>
      Әлеуметтік көмектің осы түріне құқығы бар отбасының (азаматтың) табысына қарамастан, қолданыстағы заңнамаға сәйкес комиссияның шешімі бойынша".</w:t>
      </w:r>
    </w:p>
    <w:bookmarkEnd w:id="2"/>
    <w:bookmarkStart w:name="z4" w:id="3"/>
    <w:p>
      <w:pPr>
        <w:spacing w:after="0"/>
        <w:ind w:left="0"/>
        <w:jc w:val="both"/>
      </w:pPr>
      <w:r>
        <w:rPr>
          <w:rFonts w:ascii="Times New Roman"/>
          <w:b w:val="false"/>
          <w:i w:val="false"/>
          <w:color w:val="000000"/>
          <w:sz w:val="28"/>
        </w:rPr>
        <w:t>
      2. Осы шешім оның бірінші ресми жарияланған күнінен он күнтізбелік күн өткеннен кейін қолданысқа енгізіледі.</w:t>
      </w:r>
    </w:p>
    <w:bookmarkEnd w:id="3"/>
    <w:p>
      <w:pPr>
        <w:spacing w:after="0"/>
        <w:ind w:left="0"/>
        <w:jc w:val="both"/>
      </w:pPr>
      <w:r>
        <w:rPr>
          <w:rFonts w:ascii="Times New Roman"/>
          <w:b w:val="false"/>
          <w:i/>
          <w:color w:val="000000"/>
          <w:sz w:val="28"/>
        </w:rPr>
        <w:t>      Кезекті, бесінші</w:t>
      </w:r>
      <w:r>
        <w:br/>
      </w:r>
      <w:r>
        <w:rPr>
          <w:rFonts w:ascii="Times New Roman"/>
          <w:b w:val="false"/>
          <w:i w:val="false"/>
          <w:color w:val="000000"/>
          <w:sz w:val="28"/>
        </w:rPr>
        <w:t>
</w:t>
      </w:r>
      <w:r>
        <w:rPr>
          <w:rFonts w:ascii="Times New Roman"/>
          <w:b w:val="false"/>
          <w:i/>
          <w:color w:val="000000"/>
          <w:sz w:val="28"/>
        </w:rPr>
        <w:t>      сессияның төрағасы                         Е. Аманжолов</w:t>
      </w:r>
    </w:p>
    <w:p>
      <w:pPr>
        <w:spacing w:after="0"/>
        <w:ind w:left="0"/>
        <w:jc w:val="both"/>
      </w:pPr>
      <w:r>
        <w:rPr>
          <w:rFonts w:ascii="Times New Roman"/>
          <w:b w:val="false"/>
          <w:i/>
          <w:color w:val="000000"/>
          <w:sz w:val="28"/>
        </w:rPr>
        <w:t>      Қостанай облыстық</w:t>
      </w:r>
      <w:r>
        <w:br/>
      </w:r>
      <w:r>
        <w:rPr>
          <w:rFonts w:ascii="Times New Roman"/>
          <w:b w:val="false"/>
          <w:i w:val="false"/>
          <w:color w:val="000000"/>
          <w:sz w:val="28"/>
        </w:rPr>
        <w:t>
</w:t>
      </w:r>
      <w:r>
        <w:rPr>
          <w:rFonts w:ascii="Times New Roman"/>
          <w:b w:val="false"/>
          <w:i/>
          <w:color w:val="000000"/>
          <w:sz w:val="28"/>
        </w:rPr>
        <w:t>      мәслихатының хатшысы                       Ғ. Сағиев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