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e50f" w14:textId="c5ee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әкімдіктің 2008 жылғы 29 ақпандағы N 149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02 қыркүйектегі N 427 қаулысы. Қостанай облысының әділет департаментінде 2008 жылғы 15 қыркүйекте N 3652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"Шағын кәсiпкерлiк субъектiлерiне мемлекеттік меншіктің пайдаланылмайтын объектiлерiн кейiннен меншiкке өтеусіз беру құқығымен мүліктік жалға алуға (жалға беруге) немесе сенiмгерлік басқаруға беру ережесін бекіту туралы"»Қазақстан Республикасы Үкіметінің 2003 жылғы 4 сәуірдегі N 327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w:t>
      </w:r>
      <w:r>
        <w:rPr>
          <w:rFonts w:ascii="Times New Roman"/>
          <w:b w:val="false"/>
          <w:i w:val="false"/>
          <w:color w:val="000000"/>
          <w:sz w:val="28"/>
        </w:rPr>
        <w:t xml:space="preserve">N 149 </w:t>
      </w:r>
      <w:r>
        <w:rPr>
          <w:rFonts w:ascii="Times New Roman"/>
          <w:b w:val="false"/>
          <w:i w:val="false"/>
          <w:color w:val="000000"/>
          <w:sz w:val="28"/>
        </w:rPr>
        <w:t xml:space="preserve">қаулысына (мемлекеттік тіркеу нөмірі N 3629, 2008 жылғы 9 сәуірдегі N 43 "Қостанай таңы", 2008 жылғы 9 сәуірдегі N 50 "Костанайские новости" газеттерінде жарияланды), өзгерістер мен толықтырулар енгізілді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N 149 қаулысына өзгерістер енгізу туралы" әкімдіктің 2008 жылғы 5 маусымдағы  </w:t>
      </w:r>
      <w:r>
        <w:rPr>
          <w:rFonts w:ascii="Times New Roman"/>
          <w:b w:val="false"/>
          <w:i w:val="false"/>
          <w:color w:val="000000"/>
          <w:sz w:val="28"/>
        </w:rPr>
        <w:t xml:space="preserve">N 322 </w:t>
      </w:r>
      <w:r>
        <w:rPr>
          <w:rFonts w:ascii="Times New Roman"/>
          <w:b w:val="false"/>
          <w:i w:val="false"/>
          <w:color w:val="000000"/>
          <w:sz w:val="28"/>
        </w:rPr>
        <w:t xml:space="preserve">қаулысымен (мемлекеттік тіркеу нөмірі N 3640, 2008 жылғы 2 шілдедегі N 81 "Қостанай таңы", 2008 жылғы 2 шілдедегі N 92 "Костанайские новости"» газеттерінде жарияланды),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N 149 қаулысына өзгерістер енгізу туралы" әкімдіктің 2008 жылғы 14 шілдедегі  </w:t>
      </w:r>
      <w:r>
        <w:rPr>
          <w:rFonts w:ascii="Times New Roman"/>
          <w:b w:val="false"/>
          <w:i w:val="false"/>
          <w:color w:val="000000"/>
          <w:sz w:val="28"/>
        </w:rPr>
        <w:t xml:space="preserve">N 360 </w:t>
      </w:r>
      <w:r>
        <w:rPr>
          <w:rFonts w:ascii="Times New Roman"/>
          <w:b w:val="false"/>
          <w:i w:val="false"/>
          <w:color w:val="000000"/>
          <w:sz w:val="28"/>
        </w:rPr>
        <w:t xml:space="preserve">қаулысымен (мемлекеттік тіркеу нөмірі N 3649, 2008 жылғы 13 тамыздағы N 100 "Қостанай таңы", 2008 жылғы 19 тамыздағы N 115 "Костанайские новости"»газеттерінде жарияланды)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осы қаулының қосымшасына сәйкес көрсетілген қаулының  </w:t>
      </w:r>
      <w:r>
        <w:rPr>
          <w:rFonts w:ascii="Times New Roman"/>
          <w:b w:val="false"/>
          <w:i w:val="false"/>
          <w:color w:val="000000"/>
          <w:sz w:val="28"/>
          <w:u w:val="single"/>
        </w:rPr>
        <w:t xml:space="preserve">қосымшасы </w:t>
      </w:r>
      <w:r>
        <w:rPr>
          <w:rFonts w:ascii="Times New Roman"/>
          <w:b w:val="false"/>
          <w:i w:val="false"/>
          <w:color w:val="000000"/>
          <w:sz w:val="28"/>
        </w:rPr>
        <w:t xml:space="preserve">толықтырылсын. </w:t>
      </w:r>
    </w:p>
    <w:bookmarkEnd w:id="2"/>
    <w:bookmarkStart w:name="z4" w:id="3"/>
    <w:p>
      <w:pPr>
        <w:spacing w:after="0"/>
        <w:ind w:left="0"/>
        <w:jc w:val="both"/>
      </w:pPr>
      <w:r>
        <w:rPr>
          <w:rFonts w:ascii="Times New Roman"/>
          <w:b w:val="false"/>
          <w:i w:val="false"/>
          <w:color w:val="000000"/>
          <w:sz w:val="28"/>
        </w:rPr>
        <w:t xml:space="preserve">
      2. Осы қаулы алғаш рет ресми жарияланған күнінен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Қостанай </w:t>
      </w:r>
      <w:r>
        <w:br/>
      </w:r>
      <w:r>
        <w:rPr>
          <w:rFonts w:ascii="Times New Roman"/>
          <w:b w:val="false"/>
          <w:i w:val="false"/>
          <w:color w:val="000000"/>
          <w:sz w:val="28"/>
        </w:rPr>
        <w:t>
</w:t>
      </w:r>
      <w:r>
        <w:rPr>
          <w:rFonts w:ascii="Times New Roman"/>
          <w:b w:val="false"/>
          <w:i/>
          <w:color w:val="000000"/>
          <w:sz w:val="28"/>
        </w:rPr>
        <w:t xml:space="preserve">      облысының әкімі                        С. Кулагин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2008 жылғы 02 қыркүйектегі  </w:t>
      </w:r>
      <w:r>
        <w:br/>
      </w:r>
      <w:r>
        <w:rPr>
          <w:rFonts w:ascii="Times New Roman"/>
          <w:b w:val="false"/>
          <w:i w:val="false"/>
          <w:color w:val="000000"/>
          <w:sz w:val="28"/>
        </w:rPr>
        <w:t xml:space="preserve">
N 427 қаулысына қосымша     </w:t>
      </w:r>
    </w:p>
    <w:bookmarkEnd w:id="4"/>
    <w:p>
      <w:pPr>
        <w:spacing w:after="0"/>
        <w:ind w:left="0"/>
        <w:jc w:val="left"/>
      </w:pPr>
      <w:r>
        <w:rPr>
          <w:rFonts w:ascii="Times New Roman"/>
          <w:b/>
          <w:i w:val="false"/>
          <w:color w:val="000000"/>
        </w:rPr>
        <w:t xml:space="preserve">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714"/>
        <w:gridCol w:w="3697"/>
        <w:gridCol w:w="2721"/>
        <w:gridCol w:w="222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 ектінің а тауы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м екенжайы жә не  баланс ұстаушысы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 і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02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218,9 шаршы метр гараж 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қаласы,Введенская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11 шілдедегі N 1-25/1627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8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428,6 шаршы метр шеберхана 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қаласы,Введенская көшесі, 39, "Қостанай қаласының тұрғын үй-коммуналдық шаруашылығы, жолаушылар көлігі жіне автомобиль жолдары бөлімі"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11 шілдедегі N 1-25/1627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8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273,4 шаршы метр қазандығының 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 селосы, бұрынғы "Сельхозтехника" акционерлік қоғамының аумағы, "Денисов ауданының қаржы бөлімі"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ауданы әкімінің 2008 жылғы 5 тамыздағы N 918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8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246,4 шаршы метр қазандығының 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 селосы, бұрынғы "Сельхозтехника" акционерлік қоғамының аумағы, "Денисов ауданының қаржы бөлімі"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ауданы әкімінің 2008 жылғы 5 тамыздағы N 918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8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158,8 шаршы метр фельдшерлік-акушерлік пунктінің 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Сарыкөл селосы, "Қарабалық ауданының тұрғын үй-коммуналдық шаруашылығы, жолаушылар көлігі және автомобиль жолдары бөлімі"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әкімінің 2008 жылғы 14 қаңтардағы N 01-09/61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қанағаттанарлықсыз </w:t>
            </w:r>
          </w:p>
        </w:tc>
      </w:tr>
      <w:tr>
        <w:trPr>
          <w:trHeight w:val="8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246,65 шаршы метр асханағимараты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Смирновка селосы, "Қарабалық ауданы әкімінің аппараты"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әкімінің 2008 жылғы 14 қаңтардағы N 01-09/61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70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167,7 шаршы метр сауда орталығы үй-жайының бөлігі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Қайындыкөл селосы, "Таран ауданы әкімінің аппараты" мемлекеттік мекемесі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