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0d71" w14:textId="36d0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мекенде жұмыс істейтін әлеуметтік қамтамасыз ету, білім, мәдениет азаматтық қызметкерлерінің жиырма бес пайыздан кем емес көтерілген лауазымдық еңбекақы мен тарифтік мөлшерін 2008 жылға арналған аудандық бюджет қаражаты есебінен белгілеу туралы</w:t>
      </w:r>
    </w:p>
    <w:p>
      <w:pPr>
        <w:spacing w:after="0"/>
        <w:ind w:left="0"/>
        <w:jc w:val="both"/>
      </w:pPr>
      <w:r>
        <w:rPr>
          <w:rFonts w:ascii="Times New Roman"/>
          <w:b w:val="false"/>
          <w:i w:val="false"/>
          <w:color w:val="000000"/>
          <w:sz w:val="28"/>
        </w:rPr>
        <w:t>Қостанай облысы Қостанай ауданы мәслихатының 2008 жылғы 10 қарашадағы № 119 шешімі. Қостанай облысы Қостанай ауданының Әділет басқармасында 2008 жылғы 18 қарашада № 9-14-90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6-бабының 1-тармағының </w:t>
      </w:r>
      <w:r>
        <w:rPr>
          <w:rFonts w:ascii="Times New Roman"/>
          <w:b w:val="false"/>
          <w:i w:val="false"/>
          <w:color w:val="000000"/>
          <w:sz w:val="28"/>
        </w:rPr>
        <w:t>15)-тармақшасына</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кодексінің 238-бабының</w:t>
      </w:r>
      <w:r>
        <w:rPr>
          <w:rFonts w:ascii="Times New Roman"/>
          <w:b w:val="false"/>
          <w:i w:val="false"/>
          <w:color w:val="000000"/>
          <w:sz w:val="28"/>
        </w:rPr>
        <w:t xml:space="preserve"> 2-тармағына сәйкес Қостанай аудандық мәслихаты </w:t>
      </w:r>
      <w:r>
        <w:rPr>
          <w:rFonts w:ascii="Times New Roman"/>
          <w:b/>
          <w:i w:val="false"/>
          <w:color w:val="000000"/>
          <w:sz w:val="28"/>
        </w:rPr>
        <w:t>ШЕШТІ:</w:t>
      </w:r>
    </w:p>
    <w:p>
      <w:pPr>
        <w:spacing w:after="0"/>
        <w:ind w:left="0"/>
        <w:jc w:val="both"/>
      </w:pPr>
      <w:r>
        <w:rPr>
          <w:rFonts w:ascii="Times New Roman"/>
          <w:b w:val="false"/>
          <w:i w:val="false"/>
          <w:color w:val="000000"/>
          <w:sz w:val="28"/>
        </w:rPr>
        <w:t>
</w:t>
      </w:r>
      <w:r>
        <w:rPr>
          <w:rFonts w:ascii="Times New Roman"/>
          <w:b w:val="false"/>
          <w:i w:val="false"/>
          <w:color w:val="000000"/>
          <w:sz w:val="28"/>
        </w:rPr>
        <w:t>
      1. Ауылдық (селолық) мекенде жұмыс істейтін әлеуметтік қамтамасыз ету, білім беру, мәдениет азаматтық қызметкерлеріне лауазымдық еңбекақы мен тарифтік мөлшерін жиырма бес пайыздан кем емес көтеру қалалық жағдайда осы қызмет түрлерімен айналысатын азаматтық қызметкерлердің еңбекақылары мен еңбекақы мөлшерін салыстыру бойынша 2008 жылға арналған аудандық бюджет қаражаты есебінен 2008 жылдың 1 қаңтарынан белгіленсін.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баспасөзде алғаш рет ресми жарияланған күнінен бастап он күнтізбелік күн өткеннен кейін қолданысқа енгізіледі және 2008 жылдың 1 қаңтарынан пайда болған іс-әрекеттерге таратылады.</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сессиясының төрағасы                       А. Черкасов</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Н. Тулепов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