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b633" w14:textId="268b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облыстық бюджет туралы" Солтүстік Қазақстан облыстық мәслихаттың 2007 жылғы 13 желтоқсандағы N 4/2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2008 жылғы 5 маусымдағы N 7/1 шешімі. Солтүстік Қазақстан облысының Әділет департаментінде 2008 жылғы 3 шілдеде N 1676 тіркелді. Күші жойылды - Солтүстік Қазақстан облысы мәслихатының 2010 жылғы 18 маусымда N 26/15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2010.06.18 маусымда N 26/15 Шешімімен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N 548-П 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> 115-бабы 1-тармағына, "Қазақстан Республикасындағы жергілікті мемлекеттік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6-бабы 1-тармағының 1) тармақшасына сәйкес,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2007 жылғы 29 желтоқсанда N 1663 нормативтік-құқықтық актілерді Мемлекеттік тіркеу реестірінің Өңірлік бөлімінде тіркелген және 2008 жылғы 11 қаңтарда "Солтүстік Қазақстан", "Северный Казахстан" газеттерінде жарияланған "2008 жылға арналған облыстық бюджет туралы" 2007 жылғы 13 желтоқсандағы N 4/2 облыстық мәслихаттың IV шақырылымының төртінші сессиясы шешіміне мына (2008 жылғы 7 мамырдағы, 2008 жылғы 14 сәуірдегі облыстық мәслихаттың 2008 жылғы 18 наурыздағы N 5/3 р/г N 1671 шешімдерімен енгізілген өзгертулер және толықтырулармен), өзгертулер енгізілсін: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"52 243 399" цифрлары "51 957 399"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"46 133 908" цифрлары "45 847 908"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"51 802 974" цифрлары "51 516 974" цифрларымен ауыстырылсын;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"582 596" цифрлары "659 821" цифрларымен ауыстырылсын;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"5 841 429" цифрлары "5 428 429"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тармақшада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"447 000" цифрлары "574 000" цифрларымен ауыстырылсын;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1, 2 қосымшасы жаңа редакцияда баяндалсын (қоса беріледі).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2008 жылдың 1 қаңтарынан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төрағасы              А.Курленя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сессиясының төрағасы                      Қ.Едіресов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мәслихаты 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маусымдағы N 7/1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Солтүстік Қазақстан облысының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973"/>
        <w:gridCol w:w="7473"/>
        <w:gridCol w:w="24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Санатты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  мың.теңге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Кірістер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51 957 399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5 895 160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5 292 853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5 292 853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602 307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602 307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214 331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17 442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15 193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</w:t>
            </w:r>
          </w:p>
        </w:tc>
      </w:tr>
      <w:tr>
        <w:trPr>
          <w:trHeight w:val="18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20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154 300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42 589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45 847 908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 тұрған мемлекеттiк басқару органдарынан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бюджеттерден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45 824 795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45 824 795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53"/>
        <w:gridCol w:w="1013"/>
        <w:gridCol w:w="7493"/>
        <w:gridCol w:w="24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Шығыстар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51 516 974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679 462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27 291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27 291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441 264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әкімнің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426 576 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105 156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65 901 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беруді ұйымдастыру және біржолға талондарды өткізуден түсетін сомаларды толық жиналуын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32 721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6 534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жұмылдыру дайындығы,  азаматтық қорғаныс, авариялар мен дүлей апаттардың алдын алуды және жоюды ұйымдастыру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83 282 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  азаматтық қорғаныс және авариялар мен дүлей апаттардың алдын алуды және жоюды ұйымдастыру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17 155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жұмылдыру дайындығы және жұмылдыру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34 450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ауқымдағы төтенше жағдайлардың алдын алу және оларды жою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16 261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1 950 267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1 894 288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1 816 088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қорғау және қоғамдық қауiпсiздiктi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77 163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6 197 022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қаржыландырылатын атқарушы ішкі істер органы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75 996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Кадрларының біліктілігін арттыру және оларды қайта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10 641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65 355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704 689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білім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573 685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 спорттағы дарынды балаларға жалпы бiлiм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131 004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3 674 694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64 788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 бойынша жалпы білім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678 571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 үшін оқулықтар мен оқу-әдiстемелiк кешендерді сатып алу және жеткізу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10 913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білім беру ұйымдарында дарынды балаларға жалпы білім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263 705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81 583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оларды қайта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46 977 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44 895 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Жаңадан іске қосылатын білім беру объектілерін ұстауға аудандар (облыстық маңызы бар қалалар) бюджеттеріне берілетін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169 203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1 231 742 </w:t>
            </w:r>
          </w:p>
        </w:tc>
      </w:tr>
      <w:tr>
        <w:trPr>
          <w:trHeight w:val="12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367 167 </w:t>
            </w:r>
          </w:p>
        </w:tc>
      </w:tr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291 407 </w:t>
            </w:r>
          </w:p>
        </w:tc>
      </w:tr>
      <w:tr>
        <w:trPr>
          <w:trHeight w:val="14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238 276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54 047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14 934 472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11 824 418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60 008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және денсаулық сақтау ұйымдары мамандарының жолдамасы бойынша стационарлық медициналық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5 567 229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үшiн қан, оның құрамдас бөліктері мен препараттарын өндiру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115 045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66 513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16 671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індетінің алдын алу және қарсы күрес жөніндегі іс-шараларды іске асыру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үшін қауіп төндіретін аурулармен ауыратын адамдарға медициналық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1 548 894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3 215 426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303 829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Патологоанатомиялық союды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21 910 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амбулаториялық деңгейде дәрілік заттармен және мамандандырылған балалар және емдік тамақ өнімдерімен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332 653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 елді мекеннің шегінен тыс емделуге тегін және жеңілдетілген жол жүрумен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12 743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жүргізу үшін тест-жүйелерін сатып алу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16 825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ауруларына қарсы препараттарымен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70 429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препараттарымен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239 320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препараттарымен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183 079 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26 574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санитарлық-эпидемиологиялық қадағалау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620 654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 қадағалау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234 832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салауаттылығы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214 925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Індетке қарсы күрес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3 582 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үшін дәрiлiк заттарды, вакциналарды және басқа иммунды биологиялық препараттарды орталықтандырылған сатып алу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167 315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1 317 460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қамтылу мен әлеуметтік бағдарламаларды үйлестіру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934 168 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мен әлеуметтік бағдарламаларды үйлестіру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47 704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646 726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85 738 </w:t>
            </w:r>
          </w:p>
        </w:tc>
      </w:tr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берілетін ағымдағы нысаналы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383 292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қамқорлығынсыз қалған балаларды әлеуметтік қамсыздандыру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383 292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1 974 045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1 923 000 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11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энергетика және коммуналдық шаруашылық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51 045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 қызметiн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51 045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1 291 184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 және құжаттама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76 583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68 386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шынықтыру және спорт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320 138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деңгейінде спорт жарыстарын өткізу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12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282 306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472 156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24 070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45 253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тарихи-мәдени мұралардың сақталуын және оған қол жетімді болуын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80 556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театр және музыка өнерін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202 671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кітапханалардың жұмыс істеуін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241 938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51 954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мемлекеттік ақпарат саясатын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182 613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45 437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25 373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тiлдi және Қазақстан халықтарының басқа да тiлді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қызметті реттеу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5 556 138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34 416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табиғатты пайдалануды реттеу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304 594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табиғатты пайдалануды реттеу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34 999 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қорғау аймақтары мен су объектiлерi белдеулерiн белгiлеу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Ормандарды сақтау, қорғау, молайту және орман өсiру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253 490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жөнінде іс-шаралар өткізу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3 392 719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49 478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шаруашылығын дамытуды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423 613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шаруашылығын дамытуды қолдау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105 210 </w:t>
            </w:r>
          </w:p>
        </w:tc>
      </w:tr>
      <w:tr>
        <w:trPr>
          <w:trHeight w:val="16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 шаруашылығы өнімінің шығымдылығын және сапасын арттыру, көктемгі егіс және егін жинау жұмыстарын жүргізу үшін қажетті жанар-жағар май және басқа да тауар-материалдық құндылықтарының құнын арзандату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2 272 989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Малшаруашылығы өнімдерінің өнімділігін және сапасын арттыру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356 775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1 824 409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дамытуға аудандар (облыстық маңызы бар қалалар) бюджеттеріне берілетін нысаналы дамыту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536 506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 бақылауы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21 691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514 815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45 041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469 774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2 169 008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2 169 008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жолдары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29 508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1 513 500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алынатын 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146 333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жергілікті атқарушы органының резервi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81 366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44 167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басқармасының қызметін қамтамасыз 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37 061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Индустриялық-инновациялық даму стратегиясын іске асыру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14 587 429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94 241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Операциялық сальдо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440 425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Таза бюджеттік кредиттеу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747 497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 беру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Қаржылық активтермен операциялар бойынша сальдо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151 329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  ішінде  сатудан түсетін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18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 коммуналдық мемлекеттік мекемелер және мемлекеттік кәсіпорындарды, басқа-да шұғыл басқармада немесе коммуналдық мемлекеттік кәсіпорындары шаруашылығын жүргізуіндегі мемлекеттік мүлікті сатудан түскен түсім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7 821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 (профицитi)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-458 401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7). Тапшылықты қаржыландыру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458 401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(профицитін пайдалану)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түсуі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займ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Займдардың келісім-шарттары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Облыстың, республикалық қала, астананың атқарушы органдары алатын займдар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борышына қызмет көрсету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бойынша сыйақылар (мүдделер), өзге де төлемдерді төлеу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қалдықтарының қозғалысы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қалдықтары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бос қалдықтары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Облыс мәслихаты 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5 маусымдағы N 7/1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облыстық бюджетті дамыту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бағдарламасының тізбесі бюджеттік инвестициялық жобаларды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(бағдарламаларды) іске асыруға және заңды тұлғалардың жарғылық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капиталын ұлғайтуға немесе қалыптастыруға бағытталған бюджеттік бағдарламаларға бөлініп бекітілсін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93"/>
        <w:gridCol w:w="953"/>
        <w:gridCol w:w="7473"/>
        <w:gridCol w:w="24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Аталуы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11 109 196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8 717 841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55 979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СҚО ІІД кинологиялық қызмет Орталығын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ауданындағы Кішкенекөл ауылының УеО салуды аяқтау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1 718 290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872 820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Мамлют қаласында 400 орынға арналған ұйықтайтын корпусы бар 200 орындық мемлекеттік тілде оқытатын мектеп-интернат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ауданы Пески селосында 250 орындық орта  мектеп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 қаласында Победа-Уәлиханов көшесі бойынан бассейні бар 320 орындық балабақша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Победа көшесі бойынан бассейні бар 320 орындық балабақша  салу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107 120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845 470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Смирново с. N 3 орта мектебіне қосымша құрылыс салу (спорт залы)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32 182 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Ақтас с. қазақ тілінде оқытатын 90 орындық негізгі мектеп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217 416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ауданы, Хлеборобное с. 90 орындық орта мектеп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151 169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ауданы, Кондратовка с. 180 орындық орта мектеп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260 725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ауданы, Буденое с. 90 орындық орта мектеп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ауданы, Кириловка с. 240 орындық орта мектеп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46 780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ауданы, Береке с. 80 орындық негізгі мектеп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81 823 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Сарытомар с. мектеп ғимаратын мектеп жанындағы интернатқа реконструкциялау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2 489 400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2 242 200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облыстық қан орталығын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 ауысымда 500 адам қабылдайтын қалалық емхана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185 200 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ауданындағы Пресновка ауылында 90 адам қабылдайтын 100 төсектік туберкулезге қарсы ауданаралық диспансер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12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атындағы ауданның Новоишим селосында 90 адам қабылдайтын емханасы бар 100 төсектік туберкулезге қарсы ауданаралық диспансер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Смирнов ауылында ауысымда 250 адам қабылдайтын аудандық емхана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Явленка ауылында ауысымда 250 адам қабылдайтын аудандық емхана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ауданы, Ленинское с. дәрігерлік амбулатория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ауданы, Троицкое с. дәрігерлік амбулатория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ауданы, Полтавка с. дәрігерлік амбулатория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ауданы, Макашевка с. дәрігерлік амбулатория салу үшін ЖСҚ әзірлеуге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ауданы, Рощинское с. дәрігерлік амбулатория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61 280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1 923 000 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1 923 000 </w:t>
            </w:r>
          </w:p>
        </w:tc>
      </w:tr>
      <w:tr>
        <w:trPr>
          <w:trHeight w:val="12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салуға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12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қалалардың) бюджеттерге инженерлік коммуникациялық инфрақұрылымды дамытуға және жайластыруға берілетін даму трансферттері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Бескөл с. Оңтүстік-шығыc бөлігіндегі шағын ауданы тұрғын үйіне электрмен жабдықтау желі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1 269 000 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дамытуға және жайластыруға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969 000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желілерді реконструкциялау мен жөндеуге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ауданы Кішкенекөл с. автовокзал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 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130 763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спортта дарынды балаларға арналған мектеп-интернатының спорт залын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ІІМ Петропавл қ, Я.Гашека, 20 спорт-сауықтыру кешенінің құрылыс жұмыстарын аяқтау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43 763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дене шынықтыру-сауықтыру кешеніне әкімшілік-шаруашылық корпусын салу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11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1 824 409 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1 824 409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ауданы, Сергеевка қ. арын коллекторын реконструкциялау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87 000 </w:t>
            </w:r>
          </w:p>
        </w:tc>
      </w:tr>
      <w:tr>
        <w:trPr>
          <w:trHeight w:val="9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жүйесін дамытуға аудандар (облыстық маңызы бар қалалар) бюджеттеріне ағымдағы нысаналы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1 737 409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және Ақжар аудандарының ауылдық елді мекендерін сумен жабдықтау (II кезек). "Чехово ауылында 2 көтергішті су тарту-сорғы станциясы" Уәлиханов ауданы Чехово селосы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104 802 </w:t>
            </w:r>
          </w:p>
        </w:tc>
      </w:tr>
      <w:tr>
        <w:trPr>
          <w:trHeight w:val="18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ауданының қусталық бұрғылау су тоғанының құрылысы (II кезең). Жамбыл ауданы Светлое, Матросово; Екатериновка, Чапаево, Сәбит, Святодуховка, Зеленая роща ауылдарындағы Екатериновка жер асты сулары учаскесі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103 346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ауданы Булаев қаласындағы су құбырларының таратушы желілерін қайта жаңарту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169 491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ауданы Сергеевка қаласын сумен жабдықтау жүйесін қайта жаңарту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94 927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Бескөл ауылының тарату желісін қайта құру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 Мүсірепов ауданы Новоишимское селосындағы су құбырлары торларын қайта жөндеу және өркендету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ауданы Смирнов селосындағы су құбырлары торларын қайта жөндеу және өркендету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151 444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Пресновка селосындағы су құбырлары торларын қайта жөндеу және өркендету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топтық су құбырын (3 кезек) қайта жаңарту (жобаны түзету)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341 501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 ауданы Кішкенекөл ауылындағы су құбырлары торларын қайта жөндеу және өркендету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ауданының Тарангул және Двинск ауылдарындағы бетбұрысты қайта жаңғырту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Дубровное ауылындағы бетбұрысты қайта жаңғырту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ауданының Афонькино, Пробуждение және Новоукраинка ауылдарындағы бетбұрысты қайта жаңғырту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ауданының Менжинское ауылындағы бетбұрысты қайта жаңғырту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"М-51-Петерфельд-Новокаменка-А-16" КТ-1 автокөлік жолын қайта жаңарту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576 000 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2 232 205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аппараты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12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1 428 517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65 355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65 355 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беру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1 363 162 </w:t>
            </w:r>
          </w:p>
        </w:tc>
      </w:tr>
      <w:tr>
        <w:trPr>
          <w:trHeight w:val="8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мемлекеттік облыстық мекемелерінде білім беру жүйесін ақпараттандыру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мамандар даярлау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1 231 742 </w:t>
            </w:r>
          </w:p>
        </w:tc>
      </w:tr>
      <w:tr>
        <w:trPr>
          <w:trHeight w:val="12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қалалар) бюджеттерге электрондық үкімет шеңберінде адами капиталды дамытуға  берілетін нысаналы даму трансферттері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 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9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салуға және сатып алуға аудандар (облыстық маңызы бар қалалар) бюджеттеріне кредит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кәсіпкерлік және өнеркәсіп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 асыруға "Шағын кәсіпкерлікті дамыту қоры" АҚ-на кредит  беру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5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