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3d41" w14:textId="e753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кәсіпкерлік субъектілерін бюджеттік кредиттеу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2008 жылғы 16 қыркүйектегі N 263 қаулысы. Солтүстік Қазақстан облысының Әділет департаментінде 2008 жылғы 18 қыркүйекте N 1686 тіркелді. Күші жойылды - Солтүстік Қазақстан облысы әкімдігінің 2010 жылғы 29 маусымдағы N 160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2010.06.29 N 160 Қаулысымен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 </w:t>
      </w:r>
      <w:r>
        <w:rPr>
          <w:rFonts w:ascii="Times New Roman"/>
          <w:b w:val="false"/>
          <w:i w:val="false"/>
          <w:color w:val="000000"/>
          <w:sz w:val="28"/>
        </w:rPr>
        <w:t>27-бабы</w:t>
      </w:r>
      <w:r>
        <w:rPr>
          <w:rFonts w:ascii="Times New Roman"/>
          <w:b w:val="false"/>
          <w:i w:val="false"/>
          <w:color w:val="000000"/>
          <w:sz w:val="28"/>
        </w:rPr>
        <w:t xml:space="preserve"> 2-тармағы, Қазақстан Республикасының 2004 жылғы 24 сәуірдегі N 548 Бюджеттік кодексінің </w:t>
      </w:r>
      <w:r>
        <w:rPr>
          <w:rFonts w:ascii="Times New Roman"/>
          <w:b w:val="false"/>
          <w:i w:val="false"/>
          <w:color w:val="000000"/>
          <w:sz w:val="28"/>
        </w:rPr>
        <w:t>167-бабы</w:t>
      </w:r>
      <w:r>
        <w:rPr>
          <w:rFonts w:ascii="Times New Roman"/>
          <w:b w:val="false"/>
          <w:i w:val="false"/>
          <w:color w:val="000000"/>
          <w:sz w:val="28"/>
        </w:rPr>
        <w:t xml:space="preserve"> 3-тармағына, </w:t>
      </w:r>
      <w:r>
        <w:rPr>
          <w:rFonts w:ascii="Times New Roman"/>
          <w:b w:val="false"/>
          <w:i w:val="false"/>
          <w:color w:val="000000"/>
          <w:sz w:val="28"/>
        </w:rPr>
        <w:t xml:space="preserve">172-бабы </w:t>
      </w:r>
      <w:r>
        <w:rPr>
          <w:rFonts w:ascii="Times New Roman"/>
          <w:b w:val="false"/>
          <w:i w:val="false"/>
          <w:color w:val="000000"/>
          <w:sz w:val="28"/>
        </w:rPr>
        <w:t>2-тармағына сәйкес облыс әкімдігі</w:t>
      </w:r>
      <w:r>
        <w:rPr>
          <w:rFonts w:ascii="Times New Roman"/>
          <w:b/>
          <w:i w:val="false"/>
          <w:color w:val="000000"/>
          <w:sz w:val="28"/>
        </w:rPr>
        <w:t xml:space="preserve"> ҚАУЛЫ ЕТЕДІ:</w:t>
      </w:r>
    </w:p>
    <w:bookmarkEnd w:id="1"/>
    <w:bookmarkStart w:name="z2" w:id="2"/>
    <w:p>
      <w:pPr>
        <w:spacing w:after="0"/>
        <w:ind w:left="0"/>
        <w:jc w:val="both"/>
      </w:pPr>
      <w:r>
        <w:rPr>
          <w:rFonts w:ascii="Times New Roman"/>
          <w:b w:val="false"/>
          <w:i w:val="false"/>
          <w:color w:val="000000"/>
          <w:sz w:val="28"/>
        </w:rPr>
        <w:t>
      1. Соңғы заем алушылар үшін 13,22 (он үш бүтін жиырма екі жүздік) жылдық пайыз көлемінде кесімді сыйақы ставкасы белгіленсін, оның 6,72 (алты бүтін жетпіс екі жүздік) жылдық пайызы бюджеттік кредит бергені үшін сәйкес бюджетке аударылуы тиіс.</w:t>
      </w:r>
    </w:p>
    <w:bookmarkEnd w:id="2"/>
    <w:bookmarkStart w:name="z3" w:id="3"/>
    <w:p>
      <w:pPr>
        <w:spacing w:after="0"/>
        <w:ind w:left="0"/>
        <w:jc w:val="both"/>
      </w:pPr>
      <w:r>
        <w:rPr>
          <w:rFonts w:ascii="Times New Roman"/>
          <w:b w:val="false"/>
          <w:i w:val="false"/>
          <w:color w:val="000000"/>
          <w:sz w:val="28"/>
        </w:rPr>
        <w:t>
      2. Келесілер айқындалсын:</w:t>
      </w:r>
      <w:r>
        <w:br/>
      </w:r>
      <w:r>
        <w:rPr>
          <w:rFonts w:ascii="Times New Roman"/>
          <w:b w:val="false"/>
          <w:i w:val="false"/>
          <w:color w:val="000000"/>
          <w:sz w:val="28"/>
        </w:rPr>
        <w:t>
      соңғы заем алушылар санаты - шағын және орта кәсіпкерлік субъектілері;</w:t>
      </w:r>
      <w:r>
        <w:br/>
      </w:r>
      <w:r>
        <w:rPr>
          <w:rFonts w:ascii="Times New Roman"/>
          <w:b w:val="false"/>
          <w:i w:val="false"/>
          <w:color w:val="000000"/>
          <w:sz w:val="28"/>
        </w:rPr>
        <w:t>
      бір соңғы заем алушыға бөлінетін кредиттік қаражаттардың ең үлкен сомасы:</w:t>
      </w:r>
      <w:r>
        <w:br/>
      </w:r>
      <w:r>
        <w:rPr>
          <w:rFonts w:ascii="Times New Roman"/>
          <w:b w:val="false"/>
          <w:i w:val="false"/>
          <w:color w:val="000000"/>
          <w:sz w:val="28"/>
        </w:rPr>
        <w:t>
      шағын кәсіпкерлік субъектілері үшін - 140 (жүз қырық) миллион теңге;</w:t>
      </w:r>
      <w:r>
        <w:br/>
      </w:r>
      <w:r>
        <w:rPr>
          <w:rFonts w:ascii="Times New Roman"/>
          <w:b w:val="false"/>
          <w:i w:val="false"/>
          <w:color w:val="000000"/>
          <w:sz w:val="28"/>
        </w:rPr>
        <w:t>
      орта кәсіпкерлік субъектілері үшін - 300 (үш жүз) миллион      теңге;</w:t>
      </w:r>
      <w:r>
        <w:br/>
      </w:r>
      <w:r>
        <w:rPr>
          <w:rFonts w:ascii="Times New Roman"/>
          <w:b w:val="false"/>
          <w:i w:val="false"/>
          <w:color w:val="000000"/>
          <w:sz w:val="28"/>
        </w:rPr>
        <w:t>
      бюджеттік кредиттер берудің шекті мерзімі 60 (алпыс) ай, негізгі қарызды қайтару жөніндегі жеңілдетілген мерзіммен жалпы мерзімнің 1/3-і (үштен бірі).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әкімдігінің 2008.09.24 </w:t>
      </w:r>
      <w:r>
        <w:rPr>
          <w:rFonts w:ascii="Times New Roman"/>
          <w:b w:val="false"/>
          <w:i w:val="false"/>
          <w:color w:val="000000"/>
          <w:sz w:val="28"/>
        </w:rPr>
        <w:t>N 271</w:t>
      </w:r>
      <w:r>
        <w:rPr>
          <w:rFonts w:ascii="Times New Roman"/>
          <w:b w:val="false"/>
          <w:i w:val="false"/>
          <w:color w:val="ff0000"/>
          <w:sz w:val="28"/>
        </w:rPr>
        <w:t xml:space="preserve"> қаулысымен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Е.Е. Нұрақаевқа жүктелсін.</w:t>
      </w:r>
    </w:p>
    <w:bookmarkEnd w:id="4"/>
    <w:bookmarkStart w:name="z5" w:id="5"/>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өткеннен соң қолданысқа енгізіледі.</w:t>
      </w:r>
    </w:p>
    <w:bookmarkEnd w:id="5"/>
    <w:p>
      <w:pPr>
        <w:spacing w:after="0"/>
        <w:ind w:left="0"/>
        <w:jc w:val="both"/>
      </w:pPr>
      <w:r>
        <w:rPr>
          <w:rFonts w:ascii="Times New Roman"/>
          <w:b w:val="false"/>
          <w:i/>
          <w:color w:val="000000"/>
          <w:sz w:val="28"/>
        </w:rPr>
        <w:t>      Облыс әкімі                                С. Біләлов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