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be265" w14:textId="fcbe2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"Уақытша өтеулі жер пайдалану (ұзақ мерзімді, қысқа мерзімді) (жалға беру) құқығының актілерін ресімдеу" мемлекеттік қызмет көрсету стандартын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әкімдігінің 2008 жылғы 11 тамыздағы N 233 қаулысы. Солтүстік Қазақстан облысының Әділет департаменті 2008 жылғы 7 қазанда N 1694 тіркелді. Күші жойылды - Солтүстік Қазақстан облысы әкімдігінің 2009 жылғы 23 қарашадағы N 312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>      Ескерту. Күші жойылды - Солтүстік Қазақстан облысы әкімдігінің 2009.11.23 N 312 Қаулысымен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туралы" Қазақстан Республикасының 2001 жылғы 23 қаңтардағы N 148  </w:t>
      </w:r>
      <w:r>
        <w:rPr>
          <w:rFonts w:ascii="Times New Roman"/>
          <w:b w:val="false"/>
          <w:i w:val="false"/>
          <w:color w:val="000000"/>
          <w:sz w:val="28"/>
        </w:rPr>
        <w:t>Заңы</w:t>
      </w:r>
      <w:r>
        <w:rPr>
          <w:rFonts w:ascii="Times New Roman"/>
          <w:b w:val="false"/>
          <w:i w:val="false"/>
          <w:color w:val="000000"/>
          <w:sz w:val="28"/>
        </w:rPr>
        <w:t xml:space="preserve"> 27-бабы 2-тармағы, "Әкімшілік процедуралар туралы" Қазақстан Республикасының 2000 жылғы 27 қарашадағы N 107 </w:t>
      </w:r>
      <w:r>
        <w:rPr>
          <w:rFonts w:ascii="Times New Roman"/>
          <w:b w:val="false"/>
          <w:i w:val="false"/>
          <w:color w:val="000000"/>
          <w:sz w:val="28"/>
        </w:rPr>
        <w:t>Заңы</w:t>
      </w:r>
      <w:r>
        <w:rPr>
          <w:rFonts w:ascii="Times New Roman"/>
          <w:b w:val="false"/>
          <w:i w:val="false"/>
          <w:color w:val="000000"/>
          <w:sz w:val="28"/>
        </w:rPr>
        <w:t xml:space="preserve"> 9-1-бабы, "Мемлекеттік қызмет көрсетудің Тұрпаттық стандартын бекіту туралы" Қазақстан Республикасы Үкіметінің 2007 жылғы 30 маусымдағы N 558 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облыс әкімдігі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"Уақытша өтеулі жер пайдалану (ұзақ мерзімді, қысқа мерзімді) (жалға беру) құқығының актілерін ресімдеу" мемлекеттік қызмет көрсетудің қоса берілген стандарты бекітілсін.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қаулының орындалуын бақылау облыс әкімінің орынбасары С.С. Ескендіровке жүктелсін.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 оның ресми түрде бірінші жарияланған күнінен кейін он күнтізбелік күн өткен соң қолданысқа енгізіледі.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Облыс әкімі                      С.Біләлов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Облыс әкімдігінің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2008 жылғы 11 тамыздағы N 233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қаулысымен бекітілген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 "Уақытша өтеулі жер пайдалану (ұзақ мерзімді,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қысқа мерзімді) (жалға беру) құқығының актілерін рәсімдеу"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мемлекеттік қызмет көрсету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стандарты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1. Жалпы ережелер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Мемлекеттік қызметті айқындау: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уақытша өтеулі (ұзақ мерзімді, қысқа мерзімді) жер пайдалану (жалға беру құқығын рәсімдеу) (бұдан әрі - мемлекеттік қызмет көрсету).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Көрсетілетін қызмет нысаны: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автоматтандырылмаған.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Нормативтік құқықтық актінің (заңнамалық акті, Қазақстан Республикасы Президентінің актісі, Қазақстан Республикасы Үкіметінің актісі) атауы  және бабы (тармағы), соның  негізінде мемлекеттік қызмет көрсетіледі: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Жер кодексінің 14-1-бабы 1-тармағы 15) тармақшасы.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Осы мемлекеттік қызметті ұсынатын мемлекеттік органның, мемлекеттік мекеменің және өзге де субъектілердің атауы: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"Солтүстік Қазақстан облысының жер қатынастары басқармасы" мемлекеттік мекемесі (бұдан әрі - Басқарма);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мемлекеттік қызмет көрсету орны: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Петропавл қаласы, Сабит Мұқанов көшесі, 58;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веб-сайт: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www.yzo.sko.kz.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"Жер ресурстарының және жерге орналастырудың мемлекеттік ғылыми-өндірістік орталығы" Солтүстік Қазақстандық мемлекеттік еншілес кәсіпорны (бұдан әрі - МЕК);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мемлекеттік қызмет көрсету орны: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Петропавл қаласы, Интернациональная көшесі, 70.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Тұтынушы алатын көрсетілетін мемлекеттік қызметтің аяқталу (қорытынды) нысаны: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уақытша өтеулі (ұзақ мерзімді, қысқа мерзімді) жер пайдалану (жалға беру) құқығының актісі.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Мемлекеттік қызмет көрсететін жеке және заңды тұлғалардың санаты: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жеке және заңды тұлғалар (бұдан әрі - тұтынушылар).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Мемлекеттік қызмет көрсетудегі уақыт бойынша шектеу мерзімдері: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тұтынушының мемлекеттік қызмет алуына қажетті құжаттарды беру сәтінен бастап мемлекеттік қызмет көрсету мерзімдері: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он төрт күнтізбелік күннен аспау;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қажетті құжаттарды тапсырудағы кезек күту уақытының ұзақтығы: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40 минут;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қажетті құжаттарды алуда, кезек күту уақытының ұзақтығы: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40 минут.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Мемлекеттік қызмет тегін көрсетіледі.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Мемлекеттік қызмет көрсетудің сапасы мен қол жетімділік талаптары туралы ақпарат көзі ретінде мемлекеттік қызмет көрсету стандартын міндетті орналастыру орны: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Басқарманың ресми веб-сайты - www.yzo.sko.kz;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Басқарма ғимаратында, мекенжайы: Петропавл қаласы, Сабит Мұқанов көшесі, 58.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Жұмыс істеу кестесі (күндер, сағаттар, түскі үзілістер): дүйсенбі - жұма, сағат 9-дан 18-ге дейін, түскі үзіліс - сағат 13-тен 14-ке дейін.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Мемлекеттік қызмет алуға алдын-ала жазылу сондай-ақ мемлекеттік қызмет көрсету барысында жылдам қызмет көрсетулер көзделмеген.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Мемлекеттік қызмет жасау орнының жағдайлары: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азаматтарды қабылдау бөлмесі қызмет тұтынушыларымен жұмыс істеуге бейімделген, күтуге және қажетті құжаттарды дайындауға жағдайлар қарастырылған, өртке қарсы қауіпсіздік талаптары сақталған;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табиғи мүмкіншілігі шектелген адамдарға жағдайлар жасалмаған.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 2. Мемлекеттік қызмет көрсету тәртібі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12.Мемлекеттік қызмет алу үшін қажетті құжаттар тізбесі: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өтініш;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жерді пайдалану құқығын беру туралы қаулы, немесе жер учаскесінің сәйкестендіру құжатын дайындауға тапсырыс бланкісі;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салық төлеуші куәлігінің көшірмесі (Салық Төлеушінің Нөмірі);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жеке куәлік құжатының көшірмесі (сенімхат болған кезде - сенімхат көшірмесі және сенім білдірілген адамның жеке куәлігінің болуы), заңды тұлғалар үшін - құрылтай құжаттарының, статистикалық картасының, заңды тұлғаның тіркеу (қайта тіркеу) туралы куәлігінің көшірмелері болу қажет.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Мемлекеттік қызмет алу үшін өтініш жазу қажет, оның нысаны МЕК-да беріледі, мекенжайы: Петропавл қаласы, Интернационал көшесі, 70, N 2 әйнек.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Мемлекеттік қызмет алу үшін толтырылған өтініш пен басқа да қажетті құжаттар МЕК-ға тапсырылады, мекенжайы: Петропавл қаласы, Интернациональная көшесі, 70, N 2 әйнек.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  Өтініш берушіге сұралған мемлекеттік қызмет түрі көрсетілген сәйкесті құжаттарды қабылдау тіркелген құжаттар атауы, мемлекеттік қызмет тұтынушысынан құжаттар қабылдау күні уақыты, тұтынушының мемлекеттік қызмет алған датасы және байланыс телефон нөмірі сондай-ақ құжаттарды ресімдеуге алған қызметкердің аты-жөні, тегі, лауазымы туралы қолхат беріледі.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Дайын құжаттарды беру өтініш беруші Басқармаға қолхат, жеке куәлік құжатын тапсыра отырып жеке келген кезде жүзеге асырылады.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Мемлекеттік қызмет көрсетудің соңғы қорытындысы мына мекенжай бойынша беріледі: Петропавл қаласы, Сабит Мұқанов көшесі, 58, N 3 кабинет.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Мемлекеттік қызметті ұсынуды тоқтату немесе қарсылық білдіру негіздерінің тізбесі: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толық емес қажетті құжаттар пакетін тапсыру жағдайында;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дұрыс емес деректерді тапсыру жағдайында;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құжаттардағы қателерді (өзгертулерді және тағы басқаларды) табу жағдайында;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 3. Жұмыс принциптері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18. Мемлекеттік қызмет ұсынудағы, қызмет тұтынушысына қарасты, мемлекеттік орган басшылық ететін жұмыс принциптері: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ізеттілік, көрсетілген мемлекеттік қызмет туралы толық ақпарат, тұтынушы құжаттарының мазмұны туралы ақпараттың сақталуын, қорғалуы мен құпиялылығын қамтамасыз ету, тұтынушының белгіленген мерзімде алмаған құжаттардың сақталуын қамтамасыз ету.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 4. Жұмыс нәтижелері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19. Тұтынушыға көрсетілген мемлекеттік қызметтің нәтижесі осы Стандарттың қосымшасына сәйкес жетімділік пен сапалық көрсеткіштермен өлшенеді.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20. Мемлекеттік қызмет жасайтын мемлекеттік органның, мекеменің немесе басқа да субъектілердің жұмысы бағаланатын мемлекеттік қызметтің сапалық пен жетімділік көрсеткіштерінің мақсаттық мәні, жыл сайын арнайы құрылған жұмыс топтарымен бекітіледі.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 5. Шағымдану тәртібі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21. Уәкілетті лауазымдық тұлғалардың әрекетіне (әрекетсіздігіне) шағым жасау тәртібіне түсінік беру және  шағым жасауға көмек Басқармада көрсетіледі. Мекенжайы: Петропавл қаласы, Сабит Мұқанов көшесі, 58, N 2 және N 3 кабинеттер.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22. Шағым Басқармаға мына мекенжай бойынша беріледі Петропавл қаласы, Сабит Мұқанов көшесі, 58, N 2 кабинет.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23. Шағым қабылдауды растау үшін тұтынушыға шағым берілген күні көрсетілген және берілген шағымға жауап алу мерзімі мен орнын қарастыратын қолхат беріледі.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Шағымды қарастыру барысы туралы ақпаратты Басқармадан алуға болады, мекенжай: Петропавл қаласы, Сабит Мұқанов көшесі, 58, N 2 кабинет.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 6. Байланыс ақпараты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24. Мемлекеттік қызмет көрсететін субъектінің тікелей жетекшісінің, оның орынбасарлары мен жоғары тұрған ұйымдардың байланыс деректері: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Басқарма басшысы - сайт - www.yzo.sko.kz, E-mail: SkoYZemO@mail.online.kz, Петропавл қаласы, Сабит Мұқанов көшесі,58, телефон, факс (7152) 42-24-72, жұмыс кестесі - сағат 9.00 - 18.00, түскі үзіліс сағат 13.00 - 14.00, қабылдау кестесі - сәрсенбі сағат 9.00 - 13.00;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Басқарма басшысының орынбасары - сайт - www.yzo.sko.kz, E-mail: SkoYZemO@mail.online.kz, Петропавл қаласы, Сабит Мұқанов көшесі,58,  телефон 36-32-88, жұмыс кестесі - сағат 9.00 - 18.00, түскі үзіліс сағат 13.00 - 14.00, қабылдау кестесі - сейсенбі сағат 14.00 - 18.00;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МЕК директоры - сайт - www.aisgzk.kz, E-mail: skzem@mail.kz  телефон 33-87-48, Петропавл қаласы, Интернациональная көшесі, 70, жұмыс кестесі - сағат 9.00 - 18.00, түскі үзіліс сағат 13.00 - 14.00, қабылдау кестесі - дүйсенбі-жұма сағат сағат 9.00 - 18.00;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МЕК директор орынбасары - сайт - www.aisgzk.kz, E-mail: skzem@mail.kz, телефон 33-07-30, Петропавл қаласы, Интернациональная көшесі, 70, жұмыс кестесі - сағат 9.00 - 18.00, түскі үзіліс сағат 13.00 - 14.00, қабылдау кестесі - дүйсенбі-жұма сағат сағат 9.00 - 18.00;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МЕК жоғары тұрған ұйым - Жер ресурстарын басқару жөнінде Қазақстан Республикасы Агенттігі, сайт - www.aisgzk.kz, телефон - 32-02-28, Астана қаласы, Желтоқсан көшесі, 41;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Солтүстік Қазақстан облысының әкімдігі, Солтүстік Қазақстан облысының ресми сайты: www. sko.kz, адрес - Конституция көшесі, Қазақстан, 58.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"Уақытша өтеулі (ұзақ мерзімді, қысқа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мерзімді) жер пайдалану (жалға беру)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құқығын рәсімдеу" мемлекеттік қызмет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көрсету актілер стандартына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 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Кесте. Қол сапалық және жетімділік  көрсеткіштердің мәні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57"/>
        <w:gridCol w:w="2744"/>
        <w:gridCol w:w="2495"/>
        <w:gridCol w:w="2284"/>
      </w:tblGrid>
      <w:tr>
        <w:trPr>
          <w:trHeight w:val="450" w:hRule="atLeast"/>
        </w:trPr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Қол сапалық пен жетімділік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көрсеткіштері 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Көрсеткіштің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нормативтік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мәні 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Келесі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көрсеткіштің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мақсаттық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мәні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Есеп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жылындағы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көрсеткіш-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тің ағым-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дағы мәні </w:t>
            </w:r>
          </w:p>
        </w:tc>
      </w:tr>
      <w:tr>
        <w:trPr>
          <w:trHeight w:val="450" w:hRule="atLeast"/>
        </w:trPr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1. 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ыттылы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</w:p>
        </w:tc>
      </w:tr>
      <w:tr>
        <w:trPr>
          <w:trHeight w:val="450" w:hRule="atLeast"/>
        </w:trPr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1.1. Құжат тапсыру сәтінен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белгіленген мерзімде қызмет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көрсету жағдайларының %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(үлесі) 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90% 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75%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75% </w:t>
            </w:r>
          </w:p>
        </w:tc>
      </w:tr>
      <w:tr>
        <w:trPr>
          <w:trHeight w:val="450" w:hRule="atLeast"/>
        </w:trPr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1.2. Қызмет алуда кезекте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сағаттай күткен тұтынушылар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% (үлесі) 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90% 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75%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75% 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2. 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Сапа </w:t>
            </w:r>
          </w:p>
        </w:tc>
      </w:tr>
      <w:tr>
        <w:trPr>
          <w:trHeight w:val="450" w:hRule="atLeast"/>
        </w:trPr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2.1. Қызмет көрсету проце-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сінің сапасымен қанағаттан-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ған тұтынушылар % (үлесі) 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90% 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75%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75% </w:t>
            </w:r>
          </w:p>
        </w:tc>
      </w:tr>
      <w:tr>
        <w:trPr>
          <w:trHeight w:val="450" w:hRule="atLeast"/>
        </w:trPr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2.2. Лауазымды тұлғамен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дұрыс ресімделген (жасалған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есептер мен есеп енгізу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т.б.,) құжаттар %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(үлесі) 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90% 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75%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75% 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3. 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ол жет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і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мд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і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л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і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 </w:t>
            </w:r>
          </w:p>
        </w:tc>
      </w:tr>
      <w:tr>
        <w:trPr>
          <w:trHeight w:val="450" w:hRule="atLeast"/>
        </w:trPr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3.1. Қызмет көрсету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тәртібі туралы ақпаратымен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сапасымен қанағаттанған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тұтынушылар % (үлесі) 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90% 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75%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75% </w:t>
            </w:r>
          </w:p>
        </w:tc>
      </w:tr>
      <w:tr>
        <w:trPr>
          <w:trHeight w:val="450" w:hRule="atLeast"/>
        </w:trPr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3.2. Тұтынушының құжаттарды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дұрыс  толтырып және бірден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тапсырған жағдайларының %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(үлесі) 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90% 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75%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75% </w:t>
            </w:r>
          </w:p>
        </w:tc>
      </w:tr>
      <w:tr>
        <w:trPr>
          <w:trHeight w:val="450" w:hRule="atLeast"/>
        </w:trPr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3.3. Интернет арқылы қолайлы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 қызметінің % (үлесі) 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90% 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75%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75% 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4. 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Ша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ғ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ым беру барысы </w:t>
            </w:r>
          </w:p>
        </w:tc>
      </w:tr>
      <w:tr>
        <w:trPr>
          <w:trHeight w:val="450" w:hRule="atLeast"/>
        </w:trPr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4.1. Берілген қызмет көрсету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түрлері бойынша қызмет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көрсетілген тұтынушылардың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санына негізделген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шағымдар % (үлесі) 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90% 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75%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75% </w:t>
            </w:r>
          </w:p>
        </w:tc>
      </w:tr>
      <w:tr>
        <w:trPr>
          <w:trHeight w:val="450" w:hRule="atLeast"/>
        </w:trPr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4.2. Белгіленген мерзімде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қарастырылған және қанағат-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танған негізді шағымдар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% (үлесі) 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90% 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75%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75% </w:t>
            </w:r>
          </w:p>
        </w:tc>
      </w:tr>
      <w:tr>
        <w:trPr>
          <w:trHeight w:val="450" w:hRule="atLeast"/>
        </w:trPr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4.3. Шағым беру тәртібімен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қанағаттанған тұтынушылар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% (үлесі) 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90% 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75%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75% </w:t>
            </w:r>
          </w:p>
        </w:tc>
      </w:tr>
      <w:tr>
        <w:trPr>
          <w:trHeight w:val="450" w:hRule="atLeast"/>
        </w:trPr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4.4. Шағым беру мерзімдері-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 қанағаттанған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тұтынушылар % (үлесі) 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90% 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75%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75% 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5. 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І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зетт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і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л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і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 </w:t>
            </w:r>
          </w:p>
        </w:tc>
      </w:tr>
      <w:tr>
        <w:trPr>
          <w:trHeight w:val="450" w:hRule="atLeast"/>
        </w:trPr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5.1. Қызметкерлер ізеттілі-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гімен қанағаттанған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тұтынушылар % (үлесі) 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90% 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75%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75%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