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aad9" w14:textId="374a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Солтүстік Қазақстан облыстық мәслихаттың 2007 жылғы 13 желтоқсандағы № 4/2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2008 жылғы 8 қарашадағы N 12/1 шешімі. Солтүстік Қазақстан облысының Әділет департаментінде 2008 жылғы 5 желтоқсандағы N 1696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2004 жылғы 24 сәуірдегі N 548-П Бюджеттік </w:t>
      </w:r>
      <w:r>
        <w:rPr>
          <w:rFonts w:ascii="Times New Roman"/>
          <w:b w:val="false"/>
          <w:i w:val="false"/>
          <w:color w:val="000000"/>
          <w:sz w:val="28"/>
        </w:rPr>
        <w:t>кодексінің</w:t>
      </w:r>
      <w:r>
        <w:rPr>
          <w:rFonts w:ascii="Times New Roman"/>
          <w:b w:val="false"/>
          <w:i w:val="false"/>
          <w:color w:val="000000"/>
          <w:sz w:val="28"/>
        </w:rPr>
        <w:t xml:space="preserve"> 115-бабы 1-тармағына,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Заңының</w:t>
      </w:r>
      <w:r>
        <w:rPr>
          <w:rFonts w:ascii="Times New Roman"/>
          <w:b w:val="false"/>
          <w:i w:val="false"/>
          <w:color w:val="000000"/>
          <w:sz w:val="28"/>
        </w:rPr>
        <w:t xml:space="preserve"> 6-бабы 1-тармағы 1) тармақшасына сәйкес, облыстық мәслихат </w:t>
      </w:r>
      <w:r>
        <w:rPr>
          <w:rFonts w:ascii="Times New Roman"/>
          <w:b/>
          <w:i w:val="false"/>
          <w:color w:val="000000"/>
          <w:sz w:val="28"/>
        </w:rPr>
        <w:t xml:space="preserve">ШЕШТІ: </w:t>
      </w:r>
      <w:r>
        <w:br/>
      </w:r>
      <w:r>
        <w:rPr>
          <w:rFonts w:ascii="Times New Roman"/>
          <w:b w:val="false"/>
          <w:i w:val="false"/>
          <w:color w:val="000000"/>
          <w:sz w:val="28"/>
        </w:rPr>
        <w:t xml:space="preserve">
       1. Облыстық мәслихаттың "Солтүстік Қазақстан облыстық мәслихаттың "2008 жылға арналған облыстық бюджет туралы" 2007 жылғы 13 желтоқсандағы N 4/2 шешіміне өзгертулер мен толықтырулар енгізу туралы" 2008 жылғы 18 наурыздағы </w:t>
      </w:r>
      <w:r>
        <w:rPr>
          <w:rFonts w:ascii="Times New Roman"/>
          <w:b w:val="false"/>
          <w:i w:val="false"/>
          <w:color w:val="000000"/>
          <w:sz w:val="28"/>
        </w:rPr>
        <w:t>N 5/3</w:t>
      </w:r>
      <w:r>
        <w:rPr>
          <w:rFonts w:ascii="Times New Roman"/>
          <w:b w:val="false"/>
          <w:i w:val="false"/>
          <w:color w:val="000000"/>
          <w:sz w:val="28"/>
        </w:rPr>
        <w:t xml:space="preserve"> (мемлекеттік тіркеудің 2008 жылғы 14 сәуірдегі N 1671 Тізілімінде тіркелген, 2008 жылғы 7 мамырдағы "Солтүстік Қазақстан", 2008 жылғы 7 мамырдағы "Северный Казахстан" газеттерінде жарияланған); "Солтүстік Қазақстан облыстық мәслихаттың "2008 жылға арналған облыстық бюджет туралы" 2007 жылғы 13 желтоқсандағы N 4/2 шешіміне өзгертулер енгізу туралы" 2008 жылғы 5 маусымдағы </w:t>
      </w:r>
      <w:r>
        <w:rPr>
          <w:rFonts w:ascii="Times New Roman"/>
          <w:b w:val="false"/>
          <w:i w:val="false"/>
          <w:color w:val="000000"/>
          <w:sz w:val="28"/>
        </w:rPr>
        <w:t>N 7/1</w:t>
      </w:r>
      <w:r>
        <w:rPr>
          <w:rFonts w:ascii="Times New Roman"/>
          <w:b w:val="false"/>
          <w:i w:val="false"/>
          <w:color w:val="000000"/>
          <w:sz w:val="28"/>
        </w:rPr>
        <w:t xml:space="preserve"> (мемлекеттік тіркеудің 2008 жылғы 3 шілдедегі N 1676 Тізілімінде тіркелген, 2008 жылғы 16 шілдедегі "Солтүстік Қазақстан", 2008 жылғы 16 шілдедегі "Северный Казахстан" газеттерінде жарияланған); "Солтүстік Қазақстан облыстық мәслихаттың "2008 жылға арналған облыстық бюджет туралы" 2007 жылғы 13 желтоқсандағы N 4/2 шешіміне өзгертулер мен толықтырулар енгізу туралы" 2008 жылғы 16 шілдедегі </w:t>
      </w:r>
      <w:r>
        <w:rPr>
          <w:rFonts w:ascii="Times New Roman"/>
          <w:b w:val="false"/>
          <w:i w:val="false"/>
          <w:color w:val="000000"/>
          <w:sz w:val="28"/>
        </w:rPr>
        <w:t>N 9/1</w:t>
      </w:r>
      <w:r>
        <w:rPr>
          <w:rFonts w:ascii="Times New Roman"/>
          <w:b w:val="false"/>
          <w:i w:val="false"/>
          <w:color w:val="000000"/>
          <w:sz w:val="28"/>
        </w:rPr>
        <w:t xml:space="preserve"> (мемлекеттік тіркеудің 2008 жылғы 25 шілдедегі N 1682 Тізілімінде тіркелген, 2008 жылғы 30 шілдедегі "Солтүстік Қазақстан", 2008 жылғы 30 шілдедегі "Северный Казахстан" газеттерінде жарияланған) шешімдерімен енгізілген өзгертулер және толықтырулармен, облыстық мәслихаттың IV шақырылымдағы төртінші сессиясының "2008 жылға арналған облыстық бюджет туралы" 2007 жылғы 13 желтоқсандағы N 4/2 (мемлекеттік тіркеудің 2007 жылғы 29 желтоқсандағы N 1663 Тізілімінде тіркелген, 2008 жылғы 11 қаңтардағы "Солтүстік Қазақстан", 2008 жылғы 11 қаңтардағы "Северный Казахстан"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"52 201 079" цифрлары "50 278 451" цифрларымен ауыстырылсын; </w:t>
      </w:r>
      <w:r>
        <w:br/>
      </w:r>
      <w:r>
        <w:rPr>
          <w:rFonts w:ascii="Times New Roman"/>
          <w:b w:val="false"/>
          <w:i w:val="false"/>
          <w:color w:val="000000"/>
          <w:sz w:val="28"/>
        </w:rPr>
        <w:t xml:space="preserve">
      "5 938 177" цифрлары "5 858 523" цифрларымен ауыстырылсын; </w:t>
      </w:r>
      <w:r>
        <w:br/>
      </w:r>
      <w:r>
        <w:rPr>
          <w:rFonts w:ascii="Times New Roman"/>
          <w:b w:val="false"/>
          <w:i w:val="false"/>
          <w:color w:val="000000"/>
          <w:sz w:val="28"/>
        </w:rPr>
        <w:t xml:space="preserve">
      "214 331" цифрлары "292 776" цифрларымен ауыстырылсын; </w:t>
      </w:r>
      <w:r>
        <w:br/>
      </w:r>
      <w:r>
        <w:rPr>
          <w:rFonts w:ascii="Times New Roman"/>
          <w:b w:val="false"/>
          <w:i w:val="false"/>
          <w:color w:val="000000"/>
          <w:sz w:val="28"/>
        </w:rPr>
        <w:t xml:space="preserve">
      "46 048 571" цифрлары "44 127 152"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"51 396 654" цифрлары "49 507 235" цифрларымен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"804 425" цифрлары "771 216" цифрларымен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"1 247 497" цифрлары "1 102 997" цифрларымен ауыстырылсын; </w:t>
      </w:r>
      <w:r>
        <w:br/>
      </w:r>
      <w:r>
        <w:rPr>
          <w:rFonts w:ascii="Times New Roman"/>
          <w:b w:val="false"/>
          <w:i w:val="false"/>
          <w:color w:val="000000"/>
          <w:sz w:val="28"/>
        </w:rPr>
        <w:t xml:space="preserve">
      "1 289 000" цифрлары "1 144 500"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"15 329" цифрлары "126 620" цифрларымен ауыстырылсын; </w:t>
      </w:r>
      <w:r>
        <w:br/>
      </w:r>
      <w:r>
        <w:rPr>
          <w:rFonts w:ascii="Times New Roman"/>
          <w:b w:val="false"/>
          <w:i w:val="false"/>
          <w:color w:val="000000"/>
          <w:sz w:val="28"/>
        </w:rPr>
        <w:t xml:space="preserve">
      "39 150" цифрлары "159 150" цифрларымен ауыстырылсын; </w:t>
      </w:r>
      <w:r>
        <w:br/>
      </w:r>
      <w:r>
        <w:rPr>
          <w:rFonts w:ascii="Times New Roman"/>
          <w:b w:val="false"/>
          <w:i w:val="false"/>
          <w:color w:val="000000"/>
          <w:sz w:val="28"/>
        </w:rPr>
        <w:t xml:space="preserve">
      "23 821" цифрлары "32 530"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6.3. тармақта: </w:t>
      </w:r>
      <w:r>
        <w:br/>
      </w:r>
      <w:r>
        <w:rPr>
          <w:rFonts w:ascii="Times New Roman"/>
          <w:b w:val="false"/>
          <w:i w:val="false"/>
          <w:color w:val="000000"/>
          <w:sz w:val="28"/>
        </w:rPr>
        <w:t xml:space="preserve">
      "630 921" цифрлары "675 551"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12 тармақта: </w:t>
      </w:r>
      <w:r>
        <w:br/>
      </w:r>
      <w:r>
        <w:rPr>
          <w:rFonts w:ascii="Times New Roman"/>
          <w:b w:val="false"/>
          <w:i w:val="false"/>
          <w:color w:val="000000"/>
          <w:sz w:val="28"/>
        </w:rPr>
        <w:t xml:space="preserve">
      "81 366" цифрлары "72 135"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15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"5 841 429" цифрлары "3 776 122" цифрларымен ауыстырылсын; </w:t>
      </w:r>
      <w:r>
        <w:br/>
      </w:r>
      <w:r>
        <w:rPr>
          <w:rFonts w:ascii="Times New Roman"/>
          <w:b w:val="false"/>
          <w:i w:val="false"/>
          <w:color w:val="000000"/>
          <w:sz w:val="28"/>
        </w:rPr>
        <w:t xml:space="preserve">
      "872 820" цифрлары "1 046 956" цифрларымен ауыстырылсын; </w:t>
      </w:r>
      <w:r>
        <w:br/>
      </w:r>
      <w:r>
        <w:rPr>
          <w:rFonts w:ascii="Times New Roman"/>
          <w:b w:val="false"/>
          <w:i w:val="false"/>
          <w:color w:val="000000"/>
          <w:sz w:val="28"/>
        </w:rPr>
        <w:t xml:space="preserve">
      "2 655 200" цифрлары "438 107" цифрларымен ауыстырылсын; </w:t>
      </w:r>
      <w:r>
        <w:br/>
      </w:r>
      <w:r>
        <w:rPr>
          <w:rFonts w:ascii="Times New Roman"/>
          <w:b w:val="false"/>
          <w:i w:val="false"/>
          <w:color w:val="000000"/>
          <w:sz w:val="28"/>
        </w:rPr>
        <w:t xml:space="preserve">
      "1 737 409" цифрлары "1 715 159" цифрларымен ауыстырылсын; </w:t>
      </w:r>
      <w:r>
        <w:br/>
      </w:r>
      <w:r>
        <w:rPr>
          <w:rFonts w:ascii="Times New Roman"/>
          <w:b w:val="false"/>
          <w:i w:val="false"/>
          <w:color w:val="000000"/>
          <w:sz w:val="28"/>
        </w:rPr>
        <w:t xml:space="preserve">
      "576 000" цифрлары "575 900" цифрларымен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"521 693" цифрлары "522 626" цифрларымен ауыстырылсын; </w:t>
      </w:r>
      <w:r>
        <w:br/>
      </w:r>
      <w:r>
        <w:rPr>
          <w:rFonts w:ascii="Times New Roman"/>
          <w:b w:val="false"/>
          <w:i w:val="false"/>
          <w:color w:val="000000"/>
          <w:sz w:val="28"/>
        </w:rPr>
        <w:t xml:space="preserve">
      "84 795" цифрлары "81 768" цифрларымен ауыстырылсын; </w:t>
      </w:r>
      <w:r>
        <w:br/>
      </w:r>
      <w:r>
        <w:rPr>
          <w:rFonts w:ascii="Times New Roman"/>
          <w:b w:val="false"/>
          <w:i w:val="false"/>
          <w:color w:val="000000"/>
          <w:sz w:val="28"/>
        </w:rPr>
        <w:t xml:space="preserve">
      келесі мазмұндағы сөздермен толықтырылсын: </w:t>
      </w:r>
      <w:r>
        <w:br/>
      </w:r>
      <w:r>
        <w:rPr>
          <w:rFonts w:ascii="Times New Roman"/>
          <w:b w:val="false"/>
          <w:i w:val="false"/>
          <w:color w:val="000000"/>
          <w:sz w:val="28"/>
        </w:rPr>
        <w:t xml:space="preserve">
      "гемофилиямен ауыратын ересек адамдарды емдеу кезінде қанның ұйысу факторларын – 3 960 мың теңге";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"423 613" цифрлары "488 134"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"804 000" цифрлары "801 267" цифрларымен ауыстырылсын;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"2 880 076" цифрлары "2 782 922" цифрларымен ауыстырылсын; </w:t>
      </w:r>
      <w:r>
        <w:br/>
      </w:r>
      <w:r>
        <w:rPr>
          <w:rFonts w:ascii="Times New Roman"/>
          <w:b w:val="false"/>
          <w:i w:val="false"/>
          <w:color w:val="000000"/>
          <w:sz w:val="28"/>
        </w:rPr>
        <w:t xml:space="preserve">
      "2 272 989" цифрлары "2 175 835" цифрларымен ауыстырылсын;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"964 778" цифрлары "959 599" цифрларымен ауыстырылсын; </w:t>
      </w:r>
      <w:r>
        <w:br/>
      </w:r>
      <w:r>
        <w:rPr>
          <w:rFonts w:ascii="Times New Roman"/>
          <w:b w:val="false"/>
          <w:i w:val="false"/>
          <w:color w:val="000000"/>
          <w:sz w:val="28"/>
        </w:rPr>
        <w:t xml:space="preserve">
      "298 429" цифрлары "293 250" цифрларымен ауыстырылсын; </w:t>
      </w:r>
      <w:r>
        <w:br/>
      </w:r>
      <w:r>
        <w:rPr>
          <w:rFonts w:ascii="Times New Roman"/>
          <w:b w:val="false"/>
          <w:i w:val="false"/>
          <w:color w:val="000000"/>
          <w:sz w:val="28"/>
        </w:rPr>
        <w:t xml:space="preserve">
      9) тармақшада </w:t>
      </w:r>
      <w:r>
        <w:br/>
      </w:r>
      <w:r>
        <w:rPr>
          <w:rFonts w:ascii="Times New Roman"/>
          <w:b w:val="false"/>
          <w:i w:val="false"/>
          <w:color w:val="000000"/>
          <w:sz w:val="28"/>
        </w:rPr>
        <w:t xml:space="preserve">
      "1 406 072" цифрлары "1 405 572" цифрларымен ауыстырылсын; </w:t>
      </w:r>
      <w:r>
        <w:br/>
      </w:r>
      <w:r>
        <w:rPr>
          <w:rFonts w:ascii="Times New Roman"/>
          <w:b w:val="false"/>
          <w:i w:val="false"/>
          <w:color w:val="000000"/>
          <w:sz w:val="28"/>
        </w:rPr>
        <w:t xml:space="preserve">
      "1 406 072" цифрлары "1 405 572" цифрларымен ауыстырылсын; </w:t>
      </w:r>
      <w:r>
        <w:br/>
      </w:r>
      <w:r>
        <w:rPr>
          <w:rFonts w:ascii="Times New Roman"/>
          <w:b w:val="false"/>
          <w:i w:val="false"/>
          <w:color w:val="000000"/>
          <w:sz w:val="28"/>
        </w:rPr>
        <w:t xml:space="preserve">
      12) тармақшада </w:t>
      </w:r>
      <w:r>
        <w:br/>
      </w:r>
      <w:r>
        <w:rPr>
          <w:rFonts w:ascii="Times New Roman"/>
          <w:b w:val="false"/>
          <w:i w:val="false"/>
          <w:color w:val="000000"/>
          <w:sz w:val="28"/>
        </w:rPr>
        <w:t xml:space="preserve">
      "574 000" цифрлары "345 000"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1, 2 қосымшалары жаңа редакцияда баяндалсын (қоса беріледі). </w:t>
      </w:r>
      <w:r>
        <w:br/>
      </w:r>
      <w:r>
        <w:rPr>
          <w:rFonts w:ascii="Times New Roman"/>
          <w:b w:val="false"/>
          <w:i w:val="false"/>
          <w:color w:val="000000"/>
          <w:sz w:val="28"/>
        </w:rPr>
        <w:t>
</w:t>
      </w:r>
      <w:r>
        <w:rPr>
          <w:rFonts w:ascii="Times New Roman"/>
          <w:b w:val="false"/>
          <w:i w:val="false"/>
          <w:color w:val="000000"/>
          <w:sz w:val="28"/>
        </w:rPr>
        <w:t xml:space="preserve">
      3. Осы шешім 2008 жылдың 1 қаңтарынан қолданысқа енгізіледі. </w:t>
      </w:r>
    </w:p>
    <w:bookmarkEnd w:id="1"/>
    <w:p>
      <w:pPr>
        <w:spacing w:after="0"/>
        <w:ind w:left="0"/>
        <w:jc w:val="both"/>
      </w:pPr>
      <w:r>
        <w:rPr>
          <w:rFonts w:ascii="Times New Roman"/>
          <w:b w:val="false"/>
          <w:i/>
          <w:color w:val="000000"/>
          <w:sz w:val="28"/>
        </w:rPr>
        <w:t xml:space="preserve">        Облыстық Мәслихат              Облыстық </w:t>
      </w:r>
      <w:r>
        <w:br/>
      </w:r>
      <w:r>
        <w:rPr>
          <w:rFonts w:ascii="Times New Roman"/>
          <w:b w:val="false"/>
          <w:i w:val="false"/>
          <w:color w:val="000000"/>
          <w:sz w:val="28"/>
        </w:rPr>
        <w:t>
</w:t>
      </w:r>
      <w:r>
        <w:rPr>
          <w:rFonts w:ascii="Times New Roman"/>
          <w:b w:val="false"/>
          <w:i/>
          <w:color w:val="000000"/>
          <w:sz w:val="28"/>
        </w:rPr>
        <w:t xml:space="preserve">      сессиясының төрағасы        Мәслихаттың хатшысы                           С. Ысмайылов                 Қ. Едіресов </w:t>
      </w:r>
    </w:p>
    <w:bookmarkStart w:name="z8" w:id="2"/>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2008 жылғы 8 қарашадағы </w:t>
      </w:r>
      <w:r>
        <w:br/>
      </w:r>
      <w:r>
        <w:rPr>
          <w:rFonts w:ascii="Times New Roman"/>
          <w:b w:val="false"/>
          <w:i w:val="false"/>
          <w:color w:val="000000"/>
          <w:sz w:val="28"/>
        </w:rPr>
        <w:t xml:space="preserve">
N 12/1 шешіміне 1 қосымша </w:t>
      </w:r>
    </w:p>
    <w:bookmarkEnd w:id="2"/>
    <w:p>
      <w:pPr>
        <w:spacing w:after="0"/>
        <w:ind w:left="0"/>
        <w:jc w:val="left"/>
      </w:pPr>
      <w:r>
        <w:rPr>
          <w:rFonts w:ascii="Times New Roman"/>
          <w:b/>
          <w:i w:val="false"/>
          <w:color w:val="000000"/>
        </w:rPr>
        <w:t xml:space="preserve"> 2008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66"/>
        <w:gridCol w:w="881"/>
        <w:gridCol w:w="7359"/>
        <w:gridCol w:w="255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Санатты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50 278 451 </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5 858 523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5 265 493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5 265 493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593 030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593 030 </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292 776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33 970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2 155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23 373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8 442 </w:t>
            </w:r>
          </w:p>
        </w:tc>
      </w:tr>
      <w:tr>
        <w:trPr>
          <w:trHeight w:val="9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8 064 </w:t>
            </w:r>
          </w:p>
        </w:tc>
      </w:tr>
      <w:tr>
        <w:trPr>
          <w:trHeight w:val="12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8 064 </w:t>
            </w:r>
          </w:p>
        </w:tc>
      </w:tr>
      <w:tr>
        <w:trPr>
          <w:trHeight w:val="18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207 576 </w:t>
            </w:r>
          </w:p>
        </w:tc>
      </w:tr>
      <w:tr>
        <w:trPr>
          <w:trHeight w:val="20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207 576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43 166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43 166 </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44 127 152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23 113 </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44 104 039 </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44 104 039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33"/>
        <w:gridCol w:w="896"/>
        <w:gridCol w:w="7563"/>
        <w:gridCol w:w="249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49 507 235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703 662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419 414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404 726 </w:t>
            </w:r>
          </w:p>
        </w:tc>
      </w:tr>
      <w:tr>
        <w:trPr>
          <w:trHeight w:val="8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147 793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68 443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32 541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5 209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105 751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83 957 </w:t>
            </w:r>
          </w:p>
        </w:tc>
      </w:tr>
      <w:tr>
        <w:trPr>
          <w:trHeight w:val="8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83 957 </w:t>
            </w:r>
          </w:p>
        </w:tc>
      </w:tr>
      <w:tr>
        <w:trPr>
          <w:trHeight w:val="12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дүлей апаттардың алдын алуды және жоюды ұйымдастыру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15 416 </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34 450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16 261 </w:t>
            </w:r>
          </w:p>
        </w:tc>
      </w:tr>
      <w:tr>
        <w:trPr>
          <w:trHeight w:val="5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1 918 722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1 874 743 </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1 794 900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78 806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6 393 944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76 158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716 589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584 785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131 804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3 682 644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66 906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678 449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263 705 </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81 872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46 977 </w:t>
            </w:r>
          </w:p>
        </w:tc>
      </w:tr>
      <w:tr>
        <w:trPr>
          <w:trHeight w:val="8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w:t>
            </w:r>
            <w:r>
              <w:br/>
            </w:r>
            <w:r>
              <w:rPr>
                <w:rFonts w:ascii="Times New Roman"/>
                <w:b w:val="false"/>
                <w:i w:val="false"/>
                <w:color w:val="000000"/>
                <w:sz w:val="20"/>
              </w:rPr>
              <w:t xml:space="preserve">
педагогикалық консультациялық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44 795 </w:t>
            </w:r>
          </w:p>
        </w:tc>
      </w:tr>
      <w:tr>
        <w:trPr>
          <w:trHeight w:val="8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w:t>
            </w:r>
            <w:r>
              <w:br/>
            </w:r>
            <w:r>
              <w:rPr>
                <w:rFonts w:ascii="Times New Roman"/>
                <w:b w:val="false"/>
                <w:i w:val="false"/>
                <w:color w:val="000000"/>
                <w:sz w:val="20"/>
              </w:rPr>
              <w:t xml:space="preserve">
нысаналы даму трансферттері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1 239 414 </w:t>
            </w:r>
          </w:p>
        </w:tc>
      </w:tr>
      <w:tr>
        <w:trPr>
          <w:trHeight w:val="12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367 167 </w:t>
            </w:r>
          </w:p>
        </w:tc>
      </w:tr>
      <w:tr>
        <w:trPr>
          <w:trHeight w:val="15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286 350 </w:t>
            </w:r>
          </w:p>
        </w:tc>
      </w:tr>
      <w:tr>
        <w:trPr>
          <w:trHeight w:val="14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238 276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57 197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13 025 858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11 784 204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60 008 </w:t>
            </w:r>
          </w:p>
        </w:tc>
      </w:tr>
      <w:tr>
        <w:trPr>
          <w:trHeight w:val="9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5 528 211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112 545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66 398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16 574 </w:t>
            </w:r>
          </w:p>
        </w:tc>
      </w:tr>
      <w:tr>
        <w:trPr>
          <w:trHeight w:val="5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9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1 548 204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3 215 426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306 829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17 368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21 910 </w:t>
            </w:r>
          </w:p>
        </w:tc>
      </w:tr>
      <w:tr>
        <w:trPr>
          <w:trHeight w:val="8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332 653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16 825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70 429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234 120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185 579 </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26 521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 ауруына шалдыққан ауруларды емдеу кезінде қан ұю факторларымен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3 960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617 627 </w:t>
            </w:r>
          </w:p>
        </w:tc>
      </w:tr>
      <w:tr>
        <w:trPr>
          <w:trHeight w:val="6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234 832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214 925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3 582 </w:t>
            </w:r>
          </w:p>
        </w:tc>
      </w:tr>
      <w:tr>
        <w:trPr>
          <w:trHeight w:val="9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164 288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1 316 928 </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934 168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47 704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646 726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85 738 </w:t>
            </w:r>
          </w:p>
        </w:tc>
      </w:tr>
      <w:tr>
        <w:trPr>
          <w:trHeight w:val="15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382 760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382 760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1 718 311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8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r>
      <w:tr>
        <w:trPr>
          <w:trHeight w:val="11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48 311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48 311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1 278 363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73 443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337 238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24 316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15 516 </w:t>
            </w:r>
          </w:p>
        </w:tc>
      </w:tr>
      <w:tr>
        <w:trPr>
          <w:trHeight w:val="12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297 406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482 156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45 253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80 556 </w:t>
            </w:r>
          </w:p>
        </w:tc>
      </w:tr>
      <w:tr>
        <w:trPr>
          <w:trHeight w:val="3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202 671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48 606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80 733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236 985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51 801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177 813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45 437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25 373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тiлді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8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5 545 670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34 416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310 006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36 619 </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257 282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11 777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4 188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3 478 886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56 991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182 600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2 054 </w:t>
            </w:r>
          </w:p>
        </w:tc>
      </w:tr>
      <w:tr>
        <w:trPr>
          <w:trHeight w:val="12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488 134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216 497 </w:t>
            </w:r>
          </w:p>
        </w:tc>
      </w:tr>
      <w:tr>
        <w:trPr>
          <w:trHeight w:val="16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2 175 835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356 775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дамыту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1 715 159 </w:t>
            </w:r>
          </w:p>
        </w:tc>
      </w:tr>
      <w:tr>
        <w:trPr>
          <w:trHeight w:val="5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243 747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23 685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23 685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220 062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50 041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170 021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2 457 175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2 457 175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34 015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1 536 260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139 103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72 135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20 800 </w:t>
            </w:r>
          </w:p>
        </w:tc>
      </w:tr>
      <w:tr>
        <w:trPr>
          <w:trHeight w:val="9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46 168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39 062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7 106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14 681 795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14 587 429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94 241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771 216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1 102 997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1 144 500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10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41 503 </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126 620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15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32 530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458 401 </w:t>
            </w:r>
          </w:p>
        </w:tc>
      </w:tr>
      <w:tr>
        <w:trPr>
          <w:trHeight w:val="3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сыйақылар (мүдделер), өзге де төлемдерді төлеу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бюджеттің алдында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r>
        <w:trPr>
          <w:trHeight w:val="3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170 415 </w:t>
            </w:r>
          </w:p>
        </w:tc>
      </w:tr>
    </w:tbl>
    <w:p>
      <w:pPr>
        <w:spacing w:after="0"/>
        <w:ind w:left="0"/>
        <w:jc w:val="both"/>
      </w:pPr>
      <w:r>
        <w:rPr>
          <w:rFonts w:ascii="Times New Roman"/>
          <w:b w:val="false"/>
          <w:i w:val="false"/>
          <w:color w:val="000000"/>
          <w:sz w:val="28"/>
        </w:rPr>
        <w:t xml:space="preserve">Облыс мәслихаты сессиясының </w:t>
      </w:r>
      <w:r>
        <w:br/>
      </w:r>
      <w:r>
        <w:rPr>
          <w:rFonts w:ascii="Times New Roman"/>
          <w:b w:val="false"/>
          <w:i w:val="false"/>
          <w:color w:val="000000"/>
          <w:sz w:val="28"/>
        </w:rPr>
        <w:t xml:space="preserve">
2008 жылғы 8 қарашадағы  </w:t>
      </w:r>
      <w:r>
        <w:br/>
      </w:r>
      <w:r>
        <w:rPr>
          <w:rFonts w:ascii="Times New Roman"/>
          <w:b w:val="false"/>
          <w:i w:val="false"/>
          <w:color w:val="000000"/>
          <w:sz w:val="28"/>
        </w:rPr>
        <w:t xml:space="preserve">
N 12/1 шешіміне 2 қосымша </w:t>
      </w:r>
    </w:p>
    <w:p>
      <w:pPr>
        <w:spacing w:after="0"/>
        <w:ind w:left="0"/>
        <w:jc w:val="left"/>
      </w:pPr>
      <w:r>
        <w:rPr>
          <w:rFonts w:ascii="Times New Roman"/>
          <w:b/>
          <w:i w:val="false"/>
          <w:color w:val="000000"/>
        </w:rPr>
        <w:t xml:space="preserve"> 2008 жылға арналған облыстық бюджетті дамыту бюджеттік бағдарламасының тізбесі бюджеттік инвестициялық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бөлініп бекітілсін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80"/>
        <w:gridCol w:w="844"/>
        <w:gridCol w:w="7634"/>
        <w:gridCol w:w="25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9 374 233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6 619 544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кинологиялық қызмет Орталығын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43 979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1 895 200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1 046 956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Мамлют қаласында 400 орынға арналған ұйықтайтын корпусы бар 200 орындық мемлекеттік тілде оқытатын мектеп-интернат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580 700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Пески селосында 250 орындық орта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қаласында Победа-Уәлиханов көшесі бойынан бассейні бар 320 орындық балабақша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Победа көшесі бойынан бассейні бар 320 орындық балабақша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281 256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848 244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 N 3 орта мектебіне қосымша құрылыс салу (спорт залы)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31 479 </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 қазақ тілінде оқытатын 90 орындық негізгі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232 981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 90 орындық орта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150 347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 180 орындық орта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259 348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 240 орындық орта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29 951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 80 орындық негізгі мектеп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96 823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 280 орынға арналған бала-бақша құрылысына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1200 орынға арналған интеллектуалдық мектеп құрылысына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 360 орынға арналған Кәсіптік лицей құрылысына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360 орынға арналған Кәсіптік лицей құрылысына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N 6 кәсіптік лицейде 2009 жылы қазандық салуға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2009 жылы 320 орынға арналған балабақша салуға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2 540 </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қаласындағы кәсіптік N 1 лицейде 2009 жылы өндірістік шеберхана мен спорт залын салуға ЖСҚ әзірлеу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Сарытомар с. мектеп ғимаратын мектеп жанындағы интернатқа реконструкциялау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объектілерін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624 027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438 107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облыстық қан орталығын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ауысымда 500 адам қабылдайтын қалалық емхана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78 103 </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ауданындағы Пресновка ауылында 90 адам қабылдайтын 100 төсектік туберкулезге қарсы ауданаралық диспансер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76 410 </w:t>
            </w:r>
          </w:p>
        </w:tc>
      </w:tr>
      <w:tr>
        <w:trPr>
          <w:trHeight w:val="12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ауданның Новоишим селосында 90 адам қабылдайтын емханасы бар 100 төсектік туберкулезге қарсы ауданаралық диспансер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76 410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ауылында ауысымда 250 адам қабылдайтын аудандық емхана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3 592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ауылында ауысымда 250 адам қабылдайтын аудандық емхана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185 920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 дәрігерлік амбулатория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 дәрігерлік амбулатория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Полтавка с. дәрігерлік амбулатория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Макашевка с. дәрігерлік амбулатория салу үшін ЖСҚ әзірлеуге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1 670 000 </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45 965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77 696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221 339 </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1 325 000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Бескөл с. Оңтүстік-шығыc бөлігіндегі шағын ауданы тұрғын үйіне электрмен жабдықтау желі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1 269 000 </w:t>
            </w:r>
          </w:p>
        </w:tc>
      </w:tr>
      <w:tr>
        <w:trPr>
          <w:trHeight w:val="6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дамытуға және жайластыруға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969 000 </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желілерді реконструкциялау мен жөндеуге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88 076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спортта дарынды балаларға арналған мектеп-интернатының спорт залын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45 029 </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Петропавл қ, Я.Гашека, 20 спорт-сауықтыру кешенінің құрылыс жұмыстарын аяқтау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41 847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дене шынықтыру-сауықтыру кешеніне әкімшілік-шаруашылық корпусын салу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1 722 362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 арын коллекторын реконструкциялау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7 203 </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аудандар (облыстық маңызы бар қалалар) бюджеттеріне ағымдағы нысаналы трансферттер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1 715 159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ауылдық елді мекендерін сумен жабдықтау (II кезек). "Чехово ауылында 2 көтергішті су тарту–сорғы станциясы" Уәлиханов ауданы Чехово селосы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82 552 </w:t>
            </w:r>
          </w:p>
        </w:tc>
      </w:tr>
      <w:tr>
        <w:trPr>
          <w:trHeight w:val="18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қусталық бұрғылау су тоғанының құрылысы (II кезең). Жамбыл ауданы Светлое, Матросово; Екатериновка, Чапаево, Сәбит, Святодуховка, Зеленая роща ауылдарындағы Екатериновка жер асты сулары учаскесі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103 346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 қаласындағы су құбырларының таратушы желілерін қайта жаңарту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169 491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қаласын сумен жабдықтау жүйесін қайта жаңарту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94 927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ауылының тарату желісін қайта құру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Новоишимское селосындағы су құбырлары торларын қайта жөндеу және өркендету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селосындағы су құбырлары торларын қайта жөндеу және өркендету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151 444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селосындағы су құбырлары торларын қайта жөндеу және өркендету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69 638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(3 кезек) қайта жаңарту (жобаны түзету)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341 501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ауданы Кішкенекөл ауылындағы су құбырлары торларын қайта жөндеу және өркендету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Тарангул және Двинск ауылдарындағы бетбұрысты қайта жаңғырту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Дубровное ауылындағы бетбұрысты қайта жаңғырту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9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Афонькино, Пробуждение және Новоукраинка ауылдарындағы бетбұрысты қайта жаңғырту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Менжинское ауылындағы бетбұрысты қайта жаңғырту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32 260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"М-51-Петерфельд- </w:t>
            </w:r>
            <w:r>
              <w:br/>
            </w:r>
            <w:r>
              <w:rPr>
                <w:rFonts w:ascii="Times New Roman"/>
                <w:b w:val="false"/>
                <w:i w:val="false"/>
                <w:color w:val="000000"/>
                <w:sz w:val="20"/>
              </w:rPr>
              <w:t xml:space="preserve">
Новокаменка-А-16" КТ-1 автокөлік жолын қайта жаңарту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2 595 539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11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14 688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1 436 351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65 517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1 370 834 </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4 130 </w:t>
            </w:r>
          </w:p>
        </w:tc>
      </w:tr>
      <w:tr>
        <w:trPr>
          <w:trHeight w:val="11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120 290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5 252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47 094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1 239 414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9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289 000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855 500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