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c745" w14:textId="b20c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"Петропавл қаласының жұмыспен қамту және әлеуметтік бағдарламалар бөлімі" мемлекеттік мекемесінің "Үйде тәрбиеленетін және оқытылатын мүгедек балаларды материалдық қамтамасыз ету үшін құжаттар ресімдеу" мемлекеттік қызмет көрсету стандартын бекіту туралы" 2007 жылғы 11 желтоқсандағы N 1974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2008 жылғы 8 қыркүйектегі N 1524 қаулысы. Солтүстік Қазақстан облысы Петропавл қаласының әділет басқармасында 2008 жылғы 9 қазандағы N 13-1-134 тіркелді. Күші жойылды - Солтүстік Қазақстан облысы Петропавл қаласы әкімдігінің 2012 жылғы 31 тамыздағы N 1825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2012.08.31 N 1825 Қаулысымен</w:t>
      </w:r>
    </w:p>
    <w:bookmarkEnd w:id="0"/>
    <w:p>
      <w:pPr>
        <w:spacing w:after="0"/>
        <w:ind w:left="0"/>
        <w:jc w:val="both"/>
      </w:pPr>
      <w:r>
        <w:rPr>
          <w:rFonts w:ascii="Times New Roman"/>
          <w:b w:val="false"/>
          <w:i w:val="false"/>
          <w:color w:val="000000"/>
          <w:sz w:val="28"/>
        </w:rPr>
        <w:t>      Қазақстан Республикасының»"Нормативтік құқықтық актілер туралы"» 1998 жылғы 24 наурыздағы N 213-І Заңының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қала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Петропавл қаласы әкімдігінің»"Петропавл қаласының жұмыспен қамту және әлеуметтік бағдарламалар бөлімі" мемлекеттік мекемесінің»"Үйде тәрбиеленетін және оқытылатын мүгедек балаларды материалдық қамтамасыз ету үшін құжаттар ресімдеу"»мемлекеттік қызмет көрсету стандартын бекіту туралы" 2007 жылғы 11 желтоқсандағы N 1974   </w:t>
      </w:r>
      <w:r>
        <w:rPr>
          <w:rFonts w:ascii="Times New Roman"/>
          <w:b w:val="false"/>
          <w:i w:val="false"/>
          <w:color w:val="000000"/>
          <w:sz w:val="28"/>
        </w:rPr>
        <w:t xml:space="preserve">қаулысына </w:t>
      </w:r>
      <w:r>
        <w:rPr>
          <w:rFonts w:ascii="Times New Roman"/>
          <w:b w:val="false"/>
          <w:i w:val="false"/>
          <w:color w:val="000000"/>
          <w:sz w:val="28"/>
        </w:rPr>
        <w:t xml:space="preserve">(2008 жылғы 11 қаңтардағы мемлекеттік тізілімде тіркелген N 13-1-105,»"Проспект СК"»газетінің 2008 жылғы 1 ақпандағы N 5-6 сандарында,»"Қызылжар нұры"»газетінің 2008 жылғы 1 ақпандағы N 5 санында жарияланған) мынадай өзгерістер енгізілсін: </w:t>
      </w:r>
      <w:r>
        <w:br/>
      </w:r>
      <w:r>
        <w:rPr>
          <w:rFonts w:ascii="Times New Roman"/>
          <w:b w:val="false"/>
          <w:i w:val="false"/>
          <w:color w:val="000000"/>
          <w:sz w:val="28"/>
        </w:rPr>
        <w:t xml:space="preserve">
      7 тармақтың 1) тармақшасындағы»жұмысшыларды»сөзі алынып тасталсын. </w:t>
      </w:r>
      <w:r>
        <w:br/>
      </w:r>
      <w:r>
        <w:rPr>
          <w:rFonts w:ascii="Times New Roman"/>
          <w:b w:val="false"/>
          <w:i w:val="false"/>
          <w:color w:val="000000"/>
          <w:sz w:val="28"/>
        </w:rPr>
        <w:t xml:space="preserve">
      16 тармақ мынадай редакцияда мазмұндалсын: </w:t>
      </w:r>
      <w:r>
        <w:br/>
      </w:r>
      <w:r>
        <w:rPr>
          <w:rFonts w:ascii="Times New Roman"/>
          <w:b w:val="false"/>
          <w:i w:val="false"/>
          <w:color w:val="000000"/>
          <w:sz w:val="28"/>
        </w:rPr>
        <w:t xml:space="preserve">
      "16. Қызмет көрсетудің тәсілі - баланың ата-аналары (заңды өкілдері) немесе медициналық ұйымдардың қолдаухаты. </w:t>
      </w:r>
      <w:r>
        <w:br/>
      </w:r>
      <w:r>
        <w:rPr>
          <w:rFonts w:ascii="Times New Roman"/>
          <w:b w:val="false"/>
          <w:i w:val="false"/>
          <w:color w:val="000000"/>
          <w:sz w:val="28"/>
        </w:rPr>
        <w:t xml:space="preserve">
      Мемлекеттік қызмет көрсету (көрсетпеу) туралы хабарлама пошта арқылы жіберіледі немесе Казахстанская правда көшесі, 35, N 31, N 19 мекенжайдағы»"Петропавл қаласының жұмыспен қамту және әлеуметтік бағдарламалар бөлімі"»мемлекеттік мекемесінен өзі барып алады."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Қала әкімінің м.а.                  Т. Құлжанова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