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304d" w14:textId="8413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бойынша мемлекеттік қызмет көрсетудің үлгі стандартын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2008 жылғы 3 маусымдағы N 220 қаулысы. Солтүстік Қазақстан облысының Жамбыл ауданының Әділет басқармасында 2008 жылғы 4 шілдеде N 13-7-93 тіркелді. Күші жойылды - Солтүстік Қазақстан облысы Жамбыл аудандық әкімдігінің 2009 жылғы 2 қарашадағы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Жамбыл аудандық әкімдігінің 2009.11.02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«Әкімшілік рәсімдер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 9-1-бабының, «Мемлекеттік қызмет көрсетудің үлгі стандарттарын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беру» бойынша мемлекеттік қызмет көрсетудің үлгі стандартын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Жамбыл ауданының білім бөлімі осы қаулыны бөлім қызметкерлерінің оқып білуін ұйымдастырсын және міндетті түрде орындалуын қамтамасыз етсін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он күнтізбелік күн өткеннен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Биболаев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маусымдағы № 220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беру» бойынша мемлекеттік қызмет көрсетудің үлгі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Бұл стандарт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тәртібін (ілгеріде – мемлекеттік қызмет) анықтайды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нысаны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«Тұрғын үй қатынастары туралы» Қазақстан Республикасының 1997 жылғы 16 сәуірдегі Заңының 13-бабы 3-тармағының, Қазақстан Республикасы Үкіметінің 1999 жылғы 9 қыркүйектегі № 1346 қаулысымен бекітілген Қазақстан Республикасының қорғаншылық және қамқоршылық органдары жөніндегі Ереженің 18-бабы 20) тармақшасының негізінде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«Жамбыл ауданының білім бөлімі» (ілгеріде – Бөлім) көрсетеді, орналасқан мекен-жайы: индексі 150600, Солтүстік Қазақстан облысы Жамбыл ауданы Пресновка селосы Шайкин көшесі 30, телефон 2-10-39, e-maiI:</w:t>
      </w:r>
      <w:r>
        <w:rPr>
          <w:rFonts w:ascii="Times New Roman"/>
          <w:b w:val="false"/>
          <w:i/>
          <w:color w:val="800000"/>
          <w:sz w:val="28"/>
        </w:rPr>
        <w:t xml:space="preserve"> jambuIskpresnroo@maiI. 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аяқталу нәтижесі –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беріледі (ілгеріде –тұтынушы).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электрондық сауал берген, тұтынушы қажетті құжаттарды тапсырған сәттен бастап мемлекеттік қызмет көрсету мерзімдері – 3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кезден электрондық сауалды қалыптастыруға кезек күтуге рұқсат берілген ең ұзақ уақыт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алған кезде кезек күтуге рұқсат берілген ең ұзақ уақыт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стандарты туралы ақпарат Бөлімнің ғимаратындағы қабырғада орналасқан, ақпарат аудан әкімінің wwwһb.zҺb.sko.kz веб-сайтында, сонымен қатар ресми ақпарат көздерінде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аптасына бес рет, дүйсенбіден жұмаға дейін, жергілікті уақыт бойынша сағат 9.00-дан 18.00-ге дейін ұсынылады, түстік үзіліс сағат 13.00-тен 14.00-ке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«Жамбыл ауданының білім бөлімі» Мемлекеттік мекемесінің ғимаратында күту залдары, өтініштерді, құжаттарды толтыру орындары, қажетті құжаттардың тізімдемесі және толтыру үлгілері бар стенд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Тұтынушы мемлекеттік қызметті алу үшін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тұлғаның өтініші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тұтынушының жеке басын растайтын құжат (төлқұжат). Осы құжат жоқ болғанда оны тіркелген жері бойынша мына мекен-жайдан алуға болады: Жамбыл ауданы бойынша Петропавл қаласының халыққа қызмет көрсету орталығы, индексі: 150600 Солтүстік Қазақстан облысы Жамбыл ауданы Пресновка селосы Горький 10 бұрылысы, жұмыс істеу және қабылдау кестесі: дүйсенбі-жұма жергілікті уақыт бойынша сағат 9.00-дан 18.00-ға дейін, үзіліссіз, сенбі күні сағат 10.00-нан 13.00-ке дейін, 2-29-10;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кәмелеттік жасқа толмағандардың тууы туралы куәліктері. Осы құжаттар болмаған жағдайда Жамбыл ауданының әділет Басқармасындағы азаматтардың хал актілерін жазу Бөлімімен алуға болады, мекен-жайы: индексі 150600 Солтүстік қазақстан облысы Жамбыл ауданы Пресновка селосы Горький 10 бұрылысы телефон 2-19-34, жұмыс істеу және қабылдау күндері: дүйсенбіден жұмаға дейін, жергілікті уақыт бойынша сағат 9.00-дан 18.30-ға дейін, түстікке үзіліс сағат 13.00-тен 14.30-ға дейін.телефон 2-29-10;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түпнұсқасы және құжаттарды растайтын қосымшаларымен салыстыру үшін көшірмелері беріледі, кейіннен түпнұсқалары өтініш иелеріне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бланкілері Бөлімнің мамандарымен мына мекен-жайда беріледі: Солтүстік Қазақстан облысы Жамбыл ауданы Пресновка селосы Шайкин көшесі 30, e-maiI: jambuIskpresnroo@maiI.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12 тармақта тізілген құжаттар Жамбыл ауданының білім Бөліміндегі маманға беріледі, мекен-жайы: Солтүстік Қазақстан облысы Жамбыл ауданы Пресновка селосы Шайкин көшесі 30, e-maiI: jambuIskpresnroo@maiI.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құжаттарын тапсырған өтініш иесіне ұсынған құжаттарын растайтын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алу нәтижесі тұтынушының «Жамбыл ауданының білім бөлімі» Мемлекеттік мекемесіне келуімен немесе пошта байланысымен жүзеге асырылады, мекен-жайы: Солтүстік Қазақстан облысы Жамбыл ауданы Пресновка селосы Е. Шайкин көшесі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 негіздері: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иесінің дұрыс мәліметтерін тапсырмағанда;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стандарттың 12 тармағында көрсетілген құжаттарды тапсырмағанда.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Бөлім тұтынушыға қатысты келесі принциптерді жетекшілікке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кәсіби іскерлік;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жеделділік;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ақпаратты тереңдетіп түсіндіру;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өтініш иесінің құжаттарының мазмұны туралы ақпараттың құпиялылығын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құжаттардың сақталуын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Осы мемлекеттік қызметті көрсетудің нәтижелері осы стандарттың қосымшасында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Мақсатты маңыздылығымен және мемлекеттік қызметтің қол жетімділігімен бағаланатын Бөлімнің жұмысы жыл сайын арнайы құрылған жұмыс тобымен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қызметті ұсыну сапасы бойынша туған дағуа, Бөлім қызметкерлерінің әрекетіне шағымдану Жамбыл ауданының білім бөлімі бастығына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 білім бөлімі бастығының әрекетіне (әрекетсіздігіне) шағым Жамбыл ауданы әкімінің атына «Жамбыл ауданы әкімінің аппараты» Мемлекеттік мекемесіне ұсынылады, мекен–жайы: индексі 150600, Солтүстік Қазақстан облысы Жамбыл ауданы Пресновка селосы Дружба көшесі 10, телефон 2-12-32, 2-12-33,</w:t>
      </w:r>
      <w:r>
        <w:rPr>
          <w:rFonts w:ascii="Times New Roman"/>
          <w:b w:val="false"/>
          <w:i/>
          <w:color w:val="800000"/>
          <w:sz w:val="28"/>
        </w:rPr>
        <w:t>zhambiI-akimat@sko.kz.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Даулы мәселелер азаматтық сот өндірісі тәртібімен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Арыз жазбаша түрде поштамен, электр пошта, білім бөлімінің қабылдау бөлімі арқылы жұмыс күндері қабылданады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 өтініштерді есепке алу журналында тіркеледі. Өтініш иесіне шағымның қабылданғанын растайтын, оның қабылданған күні мен уақыты көрсетілген жыртып алынатын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заңнамаларда көрсетілген мерзімде қаралады, өтініш иесіне жауап жазбаша түрде пошта немесе электрондық пошта арқылы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«Жамбыл ауданының білім бөлімі» Мемлекеттік мекемесінің бастығы мекен-жайы: Солтүстік Қазақстан облысы Жамбыл ауданы Пресновка селосы Е. Шайкин көшесі 30, телефон 2-10-39, e-maiI: jambuIskpresnroo@maiI.ru.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Тұтынушыға басқа да пайдалы ақпараттар ауданның wwwһb.zҺb.sko.kz сайтында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«Тұрғын үйдің меншік иелері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табылатын кәмелетке толмаған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балалардың мүдделерін қозғайтын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мәмілелерді жасау үшін қорғаншылар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қамқоршылар кеңесінің шешіміне анықтама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мемлекеттік қызметтің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қол жеткізушілік көрсеткіштерінің </w:t>
      </w:r>
      <w:r>
        <w:rPr>
          <w:rFonts w:ascii="Times New Roman"/>
          <w:b/>
          <w:i w:val="false"/>
          <w:color w:val="000080"/>
          <w:sz w:val="28"/>
        </w:rPr>
        <w:t>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233"/>
        <w:gridCol w:w="2453"/>
        <w:gridCol w:w="2073"/>
      </w:tblGrid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тердің нормативтік мағынасы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жыл- дағы көрсет- кіштердің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ма-ғынасы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 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кезден бастап белгіленген мерзімде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көрсетудің %(үлесі) жағдайлары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 үрдісінің сапасына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ресімдеу жағ-дайлары (өндірістік есептеулер, есеп айырысулар және т.б.)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көрсету- лер тәртібі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ақпаратқа және оның сапасына қанағаттан- 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бірден тапсырыл-ған құжаттар жағдай- лары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жеткізе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 қызметі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 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тәртібі- не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қанағат- танған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