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8bd5" w14:textId="aa98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 студенттеріне әлеуметтік көмек көрсету"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21 қаулысы. Солтүстік Қазақстан облысының Қызылжар ауданының Әділет басқармасында 2008 жылғы 5 наурызда N 13-8-58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отбасындағы студенттерге әлеуметтік қолдау ұсыну»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 Абдуллаевқа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Қызылжар ауданының әкімі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2008 жылғы 4 ақпандағы</w:t>
      </w:r>
      <w:r>
        <w:br/>
      </w:r>
      <w:r>
        <w:rPr>
          <w:rFonts w:ascii="Times New Roman"/>
          <w:b w:val="false"/>
          <w:i w:val="false"/>
          <w:color w:val="000000"/>
          <w:sz w:val="28"/>
        </w:rPr>
        <w:t>
№ 21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w:t>
      </w:r>
      <w:r>
        <w:rPr>
          <w:rFonts w:ascii="Times New Roman"/>
          <w:b/>
          <w:i w:val="false"/>
          <w:color w:val="000080"/>
          <w:sz w:val="28"/>
        </w:rPr>
        <w:t xml:space="preserve"> стандарты </w:t>
      </w:r>
      <w:r>
        <w:rPr>
          <w:rFonts w:ascii="Times New Roman"/>
          <w:b/>
          <w:i w:val="false"/>
          <w:color w:val="000080"/>
          <w:sz w:val="28"/>
        </w:rPr>
        <w:t xml:space="preserve">«Аз </w:t>
      </w:r>
      <w:r>
        <w:rPr>
          <w:rFonts w:ascii="Times New Roman"/>
          <w:b/>
          <w:i w:val="false"/>
          <w:color w:val="000080"/>
          <w:sz w:val="28"/>
        </w:rPr>
        <w:t>қ</w:t>
      </w:r>
      <w:r>
        <w:rPr>
          <w:rFonts w:ascii="Times New Roman"/>
          <w:b/>
          <w:i w:val="false"/>
          <w:color w:val="000080"/>
          <w:sz w:val="28"/>
        </w:rPr>
        <w:t>амтамасыз етілген отбасында</w:t>
      </w:r>
      <w:r>
        <w:rPr>
          <w:rFonts w:ascii="Times New Roman"/>
          <w:b/>
          <w:i w:val="false"/>
          <w:color w:val="000080"/>
          <w:sz w:val="28"/>
        </w:rPr>
        <w:t>ғ</w:t>
      </w:r>
      <w:r>
        <w:rPr>
          <w:rFonts w:ascii="Times New Roman"/>
          <w:b/>
          <w:i w:val="false"/>
          <w:color w:val="000080"/>
          <w:sz w:val="28"/>
        </w:rPr>
        <w:t xml:space="preserve">ы студенттерге </w:t>
      </w:r>
      <w:r>
        <w:rPr>
          <w:rFonts w:ascii="Times New Roman"/>
          <w:b/>
          <w:i w:val="false"/>
          <w:color w:val="000080"/>
          <w:sz w:val="28"/>
        </w:rPr>
        <w:t>ә</w:t>
      </w:r>
      <w:r>
        <w:rPr>
          <w:rFonts w:ascii="Times New Roman"/>
          <w:b/>
          <w:i w:val="false"/>
          <w:color w:val="000080"/>
          <w:sz w:val="28"/>
        </w:rPr>
        <w:t xml:space="preserve">леуметтік </w:t>
      </w:r>
      <w:r>
        <w:rPr>
          <w:rFonts w:ascii="Times New Roman"/>
          <w:b/>
          <w:i w:val="false"/>
          <w:color w:val="000080"/>
          <w:sz w:val="28"/>
        </w:rPr>
        <w:t>қ</w:t>
      </w:r>
      <w:r>
        <w:rPr>
          <w:rFonts w:ascii="Times New Roman"/>
          <w:b/>
          <w:i w:val="false"/>
          <w:color w:val="000080"/>
          <w:sz w:val="28"/>
        </w:rPr>
        <w:t xml:space="preserve">олдау </w:t>
      </w:r>
      <w:r>
        <w:rPr>
          <w:rFonts w:ascii="Times New Roman"/>
          <w:b/>
          <w:i w:val="false"/>
          <w:color w:val="000080"/>
          <w:sz w:val="28"/>
        </w:rPr>
        <w:t>ұ</w:t>
      </w:r>
      <w:r>
        <w:rPr>
          <w:rFonts w:ascii="Times New Roman"/>
          <w:b/>
          <w:i w:val="false"/>
          <w:color w:val="000080"/>
          <w:sz w:val="28"/>
        </w:rPr>
        <w:t>сыну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Аз қамтамасыз етілген отбасындағы студенттерге әлеуметтік қолдау ұсыну.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xml:space="preserve">
      3. Мемлекеттік қызмет көрсетуге негіз болатын нормативтік құқықтық актінің атауы, бабы (тармағы) және баптың (тармақтың) мазмұны: «Қазақстан Республикасындағы жергілікті мемлекеттік басқару туралы» 2001 жылғы 23 қаңтардағы № 148 Қазақстан Республикасының Заңының </w:t>
      </w:r>
      <w:r>
        <w:rPr>
          <w:rFonts w:ascii="Times New Roman"/>
          <w:b w:val="false"/>
          <w:i w:val="false"/>
          <w:color w:val="000000"/>
          <w:sz w:val="28"/>
        </w:rPr>
        <w:t>31-бабы</w:t>
      </w:r>
      <w:r>
        <w:rPr>
          <w:rFonts w:ascii="Times New Roman"/>
          <w:b w:val="false"/>
          <w:i w:val="false"/>
          <w:color w:val="000000"/>
          <w:sz w:val="28"/>
        </w:rPr>
        <w:t xml:space="preserve"> 1-тармағы 13) тармақшасы.</w:t>
      </w:r>
      <w:r>
        <w:br/>
      </w:r>
      <w:r>
        <w:rPr>
          <w:rFonts w:ascii="Times New Roman"/>
          <w:b w:val="false"/>
          <w:i w:val="false"/>
          <w:color w:val="000000"/>
          <w:sz w:val="28"/>
        </w:rPr>
        <w:t>
      4. Осы мемлекеттік қызметті ұсынатын мемлекеттік органның, мемлекеттік мекеменің, өзге де субъектілердің атауы:</w:t>
      </w:r>
      <w:r>
        <w:br/>
      </w:r>
      <w:r>
        <w:rPr>
          <w:rFonts w:ascii="Times New Roman"/>
          <w:b w:val="false"/>
          <w:i w:val="false"/>
          <w:color w:val="000000"/>
          <w:sz w:val="28"/>
        </w:rPr>
        <w:t>
      «Қызылжар аудандық жұмыспен қамту және әлеуметтік бағдарламалар бөлімі» ММ;</w:t>
      </w:r>
      <w:r>
        <w:br/>
      </w:r>
      <w:r>
        <w:rPr>
          <w:rFonts w:ascii="Times New Roman"/>
          <w:b w:val="false"/>
          <w:i w:val="false"/>
          <w:color w:val="000000"/>
          <w:sz w:val="28"/>
        </w:rPr>
        <w:t>
      «Қызылжар аудандық қазынашылық бөлімі» (бұдан әрі – Қазынашылық);</w:t>
      </w:r>
      <w:r>
        <w:br/>
      </w:r>
      <w:r>
        <w:rPr>
          <w:rFonts w:ascii="Times New Roman"/>
          <w:b w:val="false"/>
          <w:i w:val="false"/>
          <w:color w:val="000000"/>
          <w:sz w:val="28"/>
        </w:rPr>
        <w:t>
      Екінші денгейдегі банк және «Казпочта» АҚ филиалы.</w:t>
      </w:r>
      <w:r>
        <w:br/>
      </w:r>
      <w:r>
        <w:rPr>
          <w:rFonts w:ascii="Times New Roman"/>
          <w:b w:val="false"/>
          <w:i w:val="false"/>
          <w:color w:val="000000"/>
          <w:sz w:val="28"/>
        </w:rPr>
        <w:t>
      5. Тұтынушы алатын көрсетілетін мемлекеттік қызметті көрсетуді аяқтау нысаны (нәтижесі) - өтінушіге әлеуметтік көмекті тағайындау немесе бас тарту туралы хабарлама</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Аз қамтамасыз етілген отбасындағы студенттер.</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10 жұмыс күні;</w:t>
      </w:r>
      <w:r>
        <w:br/>
      </w:r>
      <w:r>
        <w:rPr>
          <w:rFonts w:ascii="Times New Roman"/>
          <w:b w:val="false"/>
          <w:i w:val="false"/>
          <w:color w:val="000000"/>
          <w:sz w:val="28"/>
        </w:rPr>
        <w:t>
      2) қажет құжаттарды тапсыру кезегінде барынша рауалы күту уақыты (тіркелуде, талон алуда және т.с.с.) - 30 минут</w:t>
      </w:r>
      <w:r>
        <w:br/>
      </w:r>
      <w:r>
        <w:rPr>
          <w:rFonts w:ascii="Times New Roman"/>
          <w:b w:val="false"/>
          <w:i w:val="false"/>
          <w:color w:val="000000"/>
          <w:sz w:val="28"/>
        </w:rPr>
        <w:t>
      3) дайын құжаттарды алу кезегінде барынша рауалы күту уақыты - 30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«Қызылжар аудандық жұмыспен қамту және әлеуметтік бағдарламалар бөлімі» ММ холында стенд, мекен-жайы: Солтүстік-Қазақстан облысы, Қызылжар ауданы, Бескөл с., Спортивная 2 к-сі</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кетесі: дүйсенбіден жұмаға дейін, 9.00. сағаттан 18.00. сағатқа дейін, үзіліс 13.00. сағаттан14.00.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 Стандарттық ғимарат, өртке қарсы қауыпсыздық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жанұя құрамы туралы анықтама;</w:t>
      </w:r>
      <w:r>
        <w:br/>
      </w:r>
      <w:r>
        <w:rPr>
          <w:rFonts w:ascii="Times New Roman"/>
          <w:b w:val="false"/>
          <w:i w:val="false"/>
          <w:color w:val="000000"/>
          <w:sz w:val="28"/>
        </w:rPr>
        <w:t>
      4) жанұя табысы туралы анықтама;</w:t>
      </w:r>
      <w:r>
        <w:br/>
      </w:r>
      <w:r>
        <w:rPr>
          <w:rFonts w:ascii="Times New Roman"/>
          <w:b w:val="false"/>
          <w:i w:val="false"/>
          <w:color w:val="000000"/>
          <w:sz w:val="28"/>
        </w:rPr>
        <w:t>
      5) білім туралы құжат (нотариалды расталған);</w:t>
      </w:r>
      <w:r>
        <w:br/>
      </w:r>
      <w:r>
        <w:rPr>
          <w:rFonts w:ascii="Times New Roman"/>
          <w:b w:val="false"/>
          <w:i w:val="false"/>
          <w:color w:val="000000"/>
          <w:sz w:val="28"/>
        </w:rPr>
        <w:t>
      6) белгіленген үлгідегі комплекстік тестілеу нәтижелері</w:t>
      </w:r>
      <w:r>
        <w:br/>
      </w:r>
      <w:r>
        <w:rPr>
          <w:rFonts w:ascii="Times New Roman"/>
          <w:b w:val="false"/>
          <w:i w:val="false"/>
          <w:color w:val="000000"/>
          <w:sz w:val="28"/>
        </w:rPr>
        <w:t>
      сертификатының көшірмесі;</w:t>
      </w:r>
      <w:r>
        <w:br/>
      </w:r>
      <w:r>
        <w:rPr>
          <w:rFonts w:ascii="Times New Roman"/>
          <w:b w:val="false"/>
          <w:i w:val="false"/>
          <w:color w:val="000000"/>
          <w:sz w:val="28"/>
        </w:rPr>
        <w:t>
      7) СҚО жоғары оқу орнымен оқыту туралы келісім.</w:t>
      </w:r>
      <w:r>
        <w:br/>
      </w:r>
      <w:r>
        <w:rPr>
          <w:rFonts w:ascii="Times New Roman"/>
          <w:b w:val="false"/>
          <w:i w:val="false"/>
          <w:color w:val="000000"/>
          <w:sz w:val="28"/>
        </w:rPr>
        <w:t>
      Қажет құжаттардың салыстыру үшін түпнұсқасын және көшірмесін беру керек, соңынан түпнұсқалар өтінушіге қайтарылады.</w:t>
      </w:r>
      <w:r>
        <w:br/>
      </w:r>
      <w:r>
        <w:rPr>
          <w:rFonts w:ascii="Times New Roman"/>
          <w:b w:val="false"/>
          <w:i w:val="false"/>
          <w:color w:val="000000"/>
          <w:sz w:val="28"/>
        </w:rPr>
        <w:t>
      Көмек алушылар әлеуметтік қолдау алу үшін келесі өтінгенде көрсетілген құжаттарға қоса жоғары оқу орнынан сол оқу орнының студенті екендігін растайтын анықтама әкеледі.</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 Бланктар «Қызылжар аудандық жұмыспен қамту және әлеуметтік бағдарламалар бөлімі» мемлекеттік мекемесінде беріледі, мекен-жайы: Солтүстік Қазақстан облысы, Қызылжар ауданы, Бескөл с. Спортивная к-сі, 2.,кабинет № 2</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«Қызылжар аудандық жұмыспен қамту және әлеуметтік бағдарламалар бөлімі» ММ бастығы, мекен-жайы: Солтүстік-Қазақстан облысы, Қызылжар ауданы, Бескөл с., Спортивная 2 к-сі, №1 кабинеті,телефон 2-16-50,</w:t>
      </w:r>
      <w:r>
        <w:br/>
      </w:r>
      <w:r>
        <w:rPr>
          <w:rFonts w:ascii="Times New Roman"/>
          <w:b w:val="false"/>
          <w:i w:val="false"/>
          <w:color w:val="000000"/>
          <w:sz w:val="28"/>
        </w:rPr>
        <w:t>
ro kyzil@mail.online.kz.</w:t>
      </w:r>
      <w:r>
        <w:br/>
      </w:r>
      <w:r>
        <w:rPr>
          <w:rFonts w:ascii="Times New Roman"/>
          <w:b w:val="false"/>
          <w:i w:val="false"/>
          <w:color w:val="000000"/>
          <w:sz w:val="28"/>
        </w:rPr>
        <w:t>
      Ұйымның бастығы – тел 21650, кабинет 1;</w:t>
      </w:r>
      <w:r>
        <w:br/>
      </w:r>
      <w:r>
        <w:rPr>
          <w:rFonts w:ascii="Times New Roman"/>
          <w:b w:val="false"/>
          <w:i w:val="false"/>
          <w:color w:val="000000"/>
          <w:sz w:val="28"/>
        </w:rPr>
        <w:t>
      Әлеуметтік бағдарламалар бөлімінің бастығы – тел 22107</w:t>
      </w:r>
      <w:r>
        <w:br/>
      </w:r>
      <w:r>
        <w:rPr>
          <w:rFonts w:ascii="Times New Roman"/>
          <w:b w:val="false"/>
          <w:i w:val="false"/>
          <w:color w:val="000000"/>
          <w:sz w:val="28"/>
        </w:rPr>
        <w:t>
      Әлеуметтік бағдарламалар бөлімі – кабинет 2, 22107</w:t>
      </w:r>
      <w:r>
        <w:br/>
      </w:r>
      <w:r>
        <w:rPr>
          <w:rFonts w:ascii="Times New Roman"/>
          <w:b w:val="false"/>
          <w:i w:val="false"/>
          <w:color w:val="000000"/>
          <w:sz w:val="28"/>
        </w:rPr>
        <w:t>
      Солтүстік Қазақстан облысы бойынша жұмыспен қамтуды үйлестіру және әлеуметтік бағдарламалар департаменті – Петропавл қ., Абай к-сі, 64</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 Жеке бару, селолық округтың маманы арқылы жіберу</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Әлеуметтік көмекті тағайындаудан бас тартудың себебі - б</w:t>
      </w:r>
      <w:r>
        <w:rPr>
          <w:rFonts w:ascii="Times New Roman"/>
          <w:b w:val="false"/>
          <w:i w:val="false"/>
          <w:color w:val="333333"/>
          <w:sz w:val="28"/>
        </w:rPr>
        <w:t>іле</w:t>
      </w:r>
      <w:r>
        <w:br/>
      </w:r>
      <w:r>
        <w:rPr>
          <w:rFonts w:ascii="Times New Roman"/>
          <w:b w:val="false"/>
          <w:i w:val="false"/>
          <w:color w:val="000000"/>
          <w:sz w:val="28"/>
        </w:rPr>
        <w:t>
</w:t>
      </w:r>
      <w:r>
        <w:rPr>
          <w:rFonts w:ascii="Times New Roman"/>
          <w:b w:val="false"/>
          <w:i w:val="false"/>
          <w:color w:val="333333"/>
          <w:sz w:val="28"/>
        </w:rPr>
        <w:t>т</w:t>
      </w:r>
      <w:r>
        <w:rPr>
          <w:rFonts w:ascii="Times New Roman"/>
          <w:b w:val="false"/>
          <w:i w:val="false"/>
          <w:color w:val="333333"/>
          <w:sz w:val="28"/>
        </w:rPr>
        <w:t>ұ</w:t>
      </w:r>
      <w:r>
        <w:rPr>
          <w:rFonts w:ascii="Times New Roman"/>
          <w:b w:val="false"/>
          <w:i w:val="false"/>
          <w:color w:val="333333"/>
          <w:sz w:val="28"/>
        </w:rPr>
        <w:t>ра жо</w:t>
      </w:r>
      <w:r>
        <w:rPr>
          <w:rFonts w:ascii="Times New Roman"/>
          <w:b w:val="false"/>
          <w:i w:val="false"/>
          <w:color w:val="333333"/>
          <w:sz w:val="28"/>
        </w:rPr>
        <w:t>ғ</w:t>
      </w:r>
      <w:r>
        <w:rPr>
          <w:rFonts w:ascii="Times New Roman"/>
          <w:b w:val="false"/>
          <w:i w:val="false"/>
          <w:color w:val="333333"/>
          <w:sz w:val="28"/>
        </w:rPr>
        <w:t>ары о</w:t>
      </w:r>
      <w:r>
        <w:rPr>
          <w:rFonts w:ascii="Times New Roman"/>
          <w:b w:val="false"/>
          <w:i w:val="false"/>
          <w:color w:val="333333"/>
          <w:sz w:val="28"/>
        </w:rPr>
        <w:t>қ</w:t>
      </w:r>
      <w:r>
        <w:rPr>
          <w:rFonts w:ascii="Times New Roman"/>
          <w:b w:val="false"/>
          <w:i w:val="false"/>
          <w:color w:val="333333"/>
          <w:sz w:val="28"/>
        </w:rPr>
        <w:t>у орнына т</w:t>
      </w:r>
      <w:r>
        <w:rPr>
          <w:rFonts w:ascii="Times New Roman"/>
          <w:b w:val="false"/>
          <w:i w:val="false"/>
          <w:color w:val="333333"/>
          <w:sz w:val="28"/>
        </w:rPr>
        <w:t>ү</w:t>
      </w:r>
      <w:r>
        <w:rPr>
          <w:rFonts w:ascii="Times New Roman"/>
          <w:b w:val="false"/>
          <w:i w:val="false"/>
          <w:color w:val="333333"/>
          <w:sz w:val="28"/>
        </w:rPr>
        <w:t>су туралы жал</w:t>
      </w:r>
      <w:r>
        <w:rPr>
          <w:rFonts w:ascii="Times New Roman"/>
          <w:b w:val="false"/>
          <w:i w:val="false"/>
          <w:color w:val="333333"/>
          <w:sz w:val="28"/>
        </w:rPr>
        <w:t>ғ</w:t>
      </w:r>
      <w:r>
        <w:rPr>
          <w:rFonts w:ascii="Times New Roman"/>
          <w:b w:val="false"/>
          <w:i w:val="false"/>
          <w:color w:val="333333"/>
          <w:sz w:val="28"/>
        </w:rPr>
        <w:t>ан м</w:t>
      </w:r>
      <w:r>
        <w:rPr>
          <w:rFonts w:ascii="Times New Roman"/>
          <w:b w:val="false"/>
          <w:i w:val="false"/>
          <w:color w:val="333333"/>
          <w:sz w:val="28"/>
        </w:rPr>
        <w:t>ә</w:t>
      </w:r>
      <w:r>
        <w:rPr>
          <w:rFonts w:ascii="Times New Roman"/>
          <w:b w:val="false"/>
          <w:i w:val="false"/>
          <w:color w:val="333333"/>
          <w:sz w:val="28"/>
        </w:rPr>
        <w:t>лімдеме беру ж</w:t>
      </w:r>
      <w:r>
        <w:rPr>
          <w:rFonts w:ascii="Times New Roman"/>
          <w:b w:val="false"/>
          <w:i w:val="false"/>
          <w:color w:val="333333"/>
          <w:sz w:val="28"/>
        </w:rPr>
        <w:t>ә</w:t>
      </w:r>
      <w:r>
        <w:rPr>
          <w:rFonts w:ascii="Times New Roman"/>
          <w:b w:val="false"/>
          <w:i w:val="false"/>
          <w:color w:val="333333"/>
          <w:sz w:val="28"/>
        </w:rPr>
        <w:t>не</w:t>
      </w:r>
      <w:r>
        <w:br/>
      </w:r>
      <w:r>
        <w:rPr>
          <w:rFonts w:ascii="Times New Roman"/>
          <w:b w:val="false"/>
          <w:i w:val="false"/>
          <w:color w:val="000000"/>
          <w:sz w:val="28"/>
        </w:rPr>
        <w:t>
</w:t>
      </w:r>
      <w:r>
        <w:rPr>
          <w:rFonts w:ascii="Times New Roman"/>
          <w:b w:val="false"/>
          <w:i w:val="false"/>
          <w:color w:val="333333"/>
          <w:sz w:val="28"/>
        </w:rPr>
        <w:t>құ</w:t>
      </w:r>
      <w:r>
        <w:rPr>
          <w:rFonts w:ascii="Times New Roman"/>
          <w:b w:val="false"/>
          <w:i w:val="false"/>
          <w:color w:val="333333"/>
          <w:sz w:val="28"/>
        </w:rPr>
        <w:t>жаттарды</w:t>
      </w:r>
      <w:r>
        <w:rPr>
          <w:rFonts w:ascii="Times New Roman"/>
          <w:b w:val="false"/>
          <w:i w:val="false"/>
          <w:color w:val="333333"/>
          <w:sz w:val="28"/>
        </w:rPr>
        <w:t>ң</w:t>
      </w:r>
      <w:r>
        <w:rPr>
          <w:rFonts w:ascii="Times New Roman"/>
          <w:b w:val="false"/>
          <w:i w:val="false"/>
          <w:color w:val="333333"/>
          <w:sz w:val="28"/>
        </w:rPr>
        <w:t xml:space="preserve"> м</w:t>
      </w:r>
      <w:r>
        <w:rPr>
          <w:rFonts w:ascii="Times New Roman"/>
          <w:b w:val="false"/>
          <w:i w:val="false"/>
          <w:color w:val="333333"/>
          <w:sz w:val="28"/>
        </w:rPr>
        <w:t>ә</w:t>
      </w:r>
      <w:r>
        <w:rPr>
          <w:rFonts w:ascii="Times New Roman"/>
          <w:b w:val="false"/>
          <w:i w:val="false"/>
          <w:color w:val="333333"/>
          <w:sz w:val="28"/>
        </w:rPr>
        <w:t>лметтері аны</w:t>
      </w:r>
      <w:r>
        <w:rPr>
          <w:rFonts w:ascii="Times New Roman"/>
          <w:b w:val="false"/>
          <w:i w:val="false"/>
          <w:color w:val="333333"/>
          <w:sz w:val="28"/>
        </w:rPr>
        <w:t>қ</w:t>
      </w:r>
      <w:r>
        <w:rPr>
          <w:rFonts w:ascii="Times New Roman"/>
          <w:b w:val="false"/>
          <w:i w:val="false"/>
          <w:color w:val="333333"/>
          <w:sz w:val="28"/>
        </w:rPr>
        <w:t xml:space="preserve"> емес.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Әлеуметтік көмекті тағайындауға өтінушілер күте алады:</w:t>
      </w:r>
      <w:r>
        <w:br/>
      </w:r>
      <w:r>
        <w:rPr>
          <w:rFonts w:ascii="Times New Roman"/>
          <w:b w:val="false"/>
          <w:i w:val="false"/>
          <w:color w:val="000000"/>
          <w:sz w:val="28"/>
        </w:rPr>
        <w:t>
      1) қызметті көрсету туралы туралы толық және егжей-тегжейлі ақпарат;</w:t>
      </w:r>
      <w:r>
        <w:br/>
      </w:r>
      <w:r>
        <w:rPr>
          <w:rFonts w:ascii="Times New Roman"/>
          <w:b w:val="false"/>
          <w:i w:val="false"/>
          <w:color w:val="000000"/>
          <w:sz w:val="28"/>
        </w:rPr>
        <w:t>
      2) мамандардың сыпайылығы, жауапкершілігі және профессионалдығы;</w:t>
      </w:r>
      <w:r>
        <w:br/>
      </w:r>
      <w:r>
        <w:rPr>
          <w:rFonts w:ascii="Times New Roman"/>
          <w:b w:val="false"/>
          <w:i w:val="false"/>
          <w:color w:val="000000"/>
          <w:sz w:val="28"/>
        </w:rPr>
        <w:t>
      3) белгіленген үлгідегі өтінішті және қосымша бланкілерді тегін беру;</w:t>
      </w:r>
      <w:r>
        <w:br/>
      </w:r>
      <w:r>
        <w:rPr>
          <w:rFonts w:ascii="Times New Roman"/>
          <w:b w:val="false"/>
          <w:i w:val="false"/>
          <w:color w:val="000000"/>
          <w:sz w:val="28"/>
        </w:rPr>
        <w:t>
      4) қабылданған шешім туралы хабарламаны беру, мемлекеттік қызмет көрсетуден бас тартқан жағдайда хабарламада бас тартудың себептерін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субьектілердің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Лауазымды тұлғаның әрекетіне шағымдану «Қызылжар аудандық жұмыспен қамту және әлеуметтік бағдарламалар бөлімі» ММ бастығына тапсырылады, мекен-жайы: Солтүстік Қазақстан облысы, Қызылжар ауданы, Бескөл с., Спортивная 2 к-сі, № 1 кабинеті,телефон 2-16-50 немесе әлеуметтік бағдарламалар бөлімінің бастығына, 2 бөлме.</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Шағым «Қызылжар аудандық жұмыспен қамту және әлеуметтік бағдарламалар бөлімі» ММ бастығы немесе орынбасарына, мекен-жайы: Солтүстік Қазақстан облысы, Қызылжар ауданы, Бескөл с., Спортивная 2 к-сі, № 1 кабинеті,телефон 2-16-50, жоғары тұрған ұйымдарға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 «Қызылжар аудандық жұмыспен қамту және әлеуметтік бағдарламалар бөлімі» ММ бастығы, мекен-жайы: Солтүстік Қазақстан облысы, Қызылжар ауданы, Бескөл с., Спортивная 2 к-сі, № 1 кабинеті,телефон 2-16-50, </w:t>
      </w:r>
      <w:r>
        <w:rPr>
          <w:rFonts w:ascii="Times New Roman"/>
          <w:b w:val="false"/>
          <w:i/>
          <w:color w:val="800000"/>
          <w:sz w:val="28"/>
        </w:rPr>
        <w:t>ro kyzil@mail.onlain.kz</w:t>
      </w:r>
      <w:r>
        <w:br/>
      </w:r>
      <w:r>
        <w:rPr>
          <w:rFonts w:ascii="Times New Roman"/>
          <w:b w:val="false"/>
          <w:i w:val="false"/>
          <w:color w:val="000000"/>
          <w:sz w:val="28"/>
        </w:rPr>
        <w:t>
      Ұйымның бастығы – тел 21650, кабинет 1;</w:t>
      </w:r>
      <w:r>
        <w:br/>
      </w:r>
      <w:r>
        <w:rPr>
          <w:rFonts w:ascii="Times New Roman"/>
          <w:b w:val="false"/>
          <w:i w:val="false"/>
          <w:color w:val="000000"/>
          <w:sz w:val="28"/>
        </w:rPr>
        <w:t>
      Әлеуметтік бағдарламалар бөлімінің бастығы – тел 22107</w:t>
      </w:r>
      <w:r>
        <w:br/>
      </w:r>
      <w:r>
        <w:rPr>
          <w:rFonts w:ascii="Times New Roman"/>
          <w:b w:val="false"/>
          <w:i w:val="false"/>
          <w:color w:val="000000"/>
          <w:sz w:val="28"/>
        </w:rPr>
        <w:t>
      Әлеуметтік бағдарламалар бөлімі – кабинет 2, 22107</w:t>
      </w:r>
      <w:r>
        <w:br/>
      </w:r>
      <w:r>
        <w:rPr>
          <w:rFonts w:ascii="Times New Roman"/>
          <w:b w:val="false"/>
          <w:i w:val="false"/>
          <w:color w:val="000000"/>
          <w:sz w:val="28"/>
        </w:rPr>
        <w:t>
      Солтүстік Қазақстан облысы бойынша жұмыспен қамтуды үйлестіру және әлеуметтік бағдарламалар департаменті – Петропавл қ., Абай к-сі, 64</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w:t>
      </w:r>
      <w:r>
        <w:br/>
      </w:r>
      <w:r>
        <w:rPr>
          <w:rFonts w:ascii="Times New Roman"/>
          <w:b w:val="false"/>
          <w:i w:val="false"/>
          <w:color w:val="000000"/>
          <w:sz w:val="28"/>
        </w:rPr>
        <w:t>
қызмет көрсетудің</w:t>
      </w:r>
      <w:r>
        <w:br/>
      </w:r>
      <w:r>
        <w:rPr>
          <w:rFonts w:ascii="Times New Roman"/>
          <w:b w:val="false"/>
          <w:i w:val="false"/>
          <w:color w:val="000000"/>
          <w:sz w:val="28"/>
        </w:rPr>
        <w:t>
үлгі стандартына қосымша</w:t>
      </w:r>
      <w:r>
        <w:br/>
      </w:r>
      <w:r>
        <w:rPr>
          <w:rFonts w:ascii="Times New Roman"/>
          <w:b w:val="false"/>
          <w:i w:val="false"/>
          <w:color w:val="000000"/>
          <w:sz w:val="28"/>
        </w:rPr>
        <w:t>
аз қамтамасыз етілген отбасындағы</w:t>
      </w:r>
      <w:r>
        <w:br/>
      </w:r>
      <w:r>
        <w:rPr>
          <w:rFonts w:ascii="Times New Roman"/>
          <w:b w:val="false"/>
          <w:i w:val="false"/>
          <w:color w:val="000000"/>
          <w:sz w:val="28"/>
        </w:rPr>
        <w:t>
студенттерге әлеуметтік көмек көрсету</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