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7c06f" w14:textId="427c0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2006 жылғы 24 желтоқсандағы N 28-6 "Жиындар мен төлемдердің жеке түрлері бойынша ставкаларды, бір жолғы талондар құнын бекіту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аудандық мәслихаттың 2008 жылғы 28 наурыздағы N 6-13 шешімі. Солтүстік Қазақстан облысының Мағжан Жұмабаев ауданының Әділет басқармасында 2008 жылғы 8 мамырда N 13-9-74 тіркелді. Күші жойылды - Солтүстік Қазақстан облысы Мағжан Жұмабаев аудандық мәслихатының 2009 жылғы 1 ақпандағы N 14-2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2006 жылғы 6 мамырдағы «Қазақстан Республикасының «Салықтар мен бюджетке түсетін басқа да міндетті төлемдер туралы» Кодексіне өзгерістер мен толықтырулар енгізу туралы»  </w:t>
      </w:r>
      <w:r>
        <w:rPr>
          <w:rFonts w:ascii="Times New Roman"/>
          <w:b w:val="false"/>
          <w:i w:val="false"/>
          <w:color w:val="000000"/>
          <w:sz w:val="28"/>
        </w:rPr>
        <w:t>Заңы</w:t>
      </w:r>
      <w:r>
        <w:rPr>
          <w:rFonts w:ascii="Times New Roman"/>
          <w:b w:val="false"/>
          <w:i w:val="false"/>
          <w:color w:val="000000"/>
          <w:sz w:val="28"/>
        </w:rPr>
        <w:t xml:space="preserve">есепке алынған Қазақстан Республикасының 2001 жылғы 12 маусымдағы «Салықтар мен бюджетке түсетін басқа да міндетті төлемдер туралы» Кодексінің </w:t>
      </w:r>
      <w:r>
        <w:rPr>
          <w:rFonts w:ascii="Times New Roman"/>
          <w:b w:val="false"/>
          <w:i w:val="false"/>
          <w:color w:val="000000"/>
          <w:sz w:val="28"/>
        </w:rPr>
        <w:t>373-бабының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</w:t>
      </w:r>
      <w:r>
        <w:rPr>
          <w:rFonts w:ascii="Times New Roman"/>
          <w:b w:val="false"/>
          <w:i w:val="false"/>
          <w:color w:val="000000"/>
          <w:sz w:val="28"/>
        </w:rPr>
        <w:t>391-бабының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және </w:t>
      </w:r>
      <w:r>
        <w:rPr>
          <w:rFonts w:ascii="Times New Roman"/>
          <w:b w:val="false"/>
          <w:i w:val="false"/>
          <w:color w:val="000000"/>
          <w:sz w:val="28"/>
        </w:rPr>
        <w:t>394-бабына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2008 жылға арналған аудан бюджетінің кірістер бөлігін орындау мақсатында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2006 жылғы 24 наурыздағы № 28-6 «Жиындар мен төлемдердің жеке түрлері бойынша ставкаларды, бір жолғы талондар құнын бекіту туралы» (мемлекеттік тізілімде № 13-9-25 2006 жылғы 17 сәуір тіркелген, аудандық «Вести» газетінде 2006 жылғы 28 шілдедегі № 30, 2006 жылғы 4 тамыздағы № 31 сандарында жарияланған) шешіміне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Аудандық мәслихаттың 2006 жылғы № 28-6 «Жиындар мен төлемдердің жеке түрлері бойынша ставкаларды, бір жолғы талондар құнын бекіту туралы» шешіміне берілген 1-қосымшада «Мағжан Жұмабаев ауданының әрекеттегі нарығында тауар сатумен айналысатын тұлғалар үшін, күн сайынғы сауда үшін айлық есептік көрсеткішпен (АЕК) бір жолғы талондардың ставкалары» таблицасында: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2-жолда - «Тұрақты тұрғын жайдағы саудадан басқа азық-түлік өнімін бөлшектеп сату» - «Ставкалар» бағанында «13,6» саны «23,5»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3-жолда - «Тұрақты тұрғын жайдағы саудадан басқа күнделікті тұрмысқа қажет тауарларды бөлшектеп сату» - «Ставкалар» бағанында «9,7» саны «11,1»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Аудандық мәслихаттың 2006 жылғы 24 наурыздағы № 28-6 «Жиындар мен төлемдердің жеке түрлері бойынша ставкаларды, бір жолғы талондар құнын бекіту туралы» шешіміне берілген «Мағжан Жұмабаев ауданы бойынша кәсіпкерлік қызметтің жекелеген түрлеріне тіркелген жиынтық салықтың бірыңғай ставкалары» 3-қосымшасында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7-жолда «Бильярд - әр үстел» «Тіркелген жиынтық салықтың ставкалары» бағанында «108,6» саны «250»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мемлекеттік тіркелген кезден күшіне енеді, бірінші  ресми жарияланған күннен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   Мәслихат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М. Шәкімов                                   В. Гюнтнер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