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ed61" w14:textId="934e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2007 жылғы 12 желтоқсандағы III сессиясындағы 
N 31-IV "2008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2008 жылғы 8 қаңтардағы N 55-ІV шешімі. Атырау облыстық Әділет департаментінде 2008 жылғы 12 ақпанда N 2521 тіркелді. Күші жойылды - Атырау облыстық Мәслихатының 2011 жылғы 3 қазандағы № 275/1711/-МШ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6-бабына, 2004 жылғы 24 сәуірдегі N 548-II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сәйкес және облыстық әкімияттың 2008 жылғы облыс бюджетін нақтылау туралы ұсынысын қарай отырып, IV шақырылған облыстық мәслихат IV сессиясында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2007 жылғы 12 желтоқсандағы N 31-IV "2008 жылға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"72 066 269" деген сандар "82 812 949"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"30 111 322" деген сандар "35 845 576"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"513 495" деген сандар "5 508 495"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"41 432 604" деген сандар "41 450 030"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"69 205 687" деген сандар "82 633 186"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"2 860 582" деген сандар "179 763"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"3 220 384" деген сандар "2 601 031"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"7 616" деген сандар "626 969"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активтерімен жасалатын операциялар бойынша сальдо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"2 706" деген сандар "3 997 294" деген сандармен ауыстырылсын және төмендегідей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- 4 000 000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"-357 096" деген сандар "-6 418 562"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"357 096" деген сандар "6 418 562"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төмендегідей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 қалдықтарының қозғалысы - 6 061 466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 меншіктегі мүлікті жалдаудан түсетін кірістер" деген сөздерден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 меншіктегі тұрғын үй қорынан үйлердi жалдаудан түсетін кірістер"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 тұлғаларға жергілікті бюджеттен берілген бюджеттік кредиттерді өтеу" деген сөздерден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агенттіктеріне ішкі көздер есебінен облыстық бюджеттен берілген бюджеттік кредиттерді өтеу"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реттік талон бойынша, кәсіпкерлік қызметпен айналысатын жеке тұлғаның жеке табыс салығы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Құрманғазы, Индер, Исатай, Қызылқоға, Мақат, Махамбет, Жылыой аудандарына, Атырау қаласына - 100 пайыз" деген жолдардан кейін төмендегідей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азаматтарының жеке табыс салығы бойынша төлем көзінен ұсталатын: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меншікті облыстық бюджетке 100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 азаматтарының жеке табыс салығы бойынша төлем көзінен ұсталмайтыннан: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меншікті облыстық бюджетке 100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17-тармақ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жылға арналған облыстық бюджетте аудандар бюджеттеріне мемлекеттік қызметшілерді компьютерлік сауаттылыққа оқыту үшін 9098 мың теңге сомасында 10-қосымшаға сәйкес нысаналы даму трансферттері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22-тармақ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жылға арналған облыстық бюджетте республикалық бюджеттен электрондық үкімет шеңберінде адами капиталды дамыту үшін 59 975 мың теңге, оның ішінде Атырау қаласының және аудандар бюджеттеріне 11-қосымшаға сәйкес 43 255 мың теңге сомасында нысаналы даму трансферттері көзделгені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28-тармақта: "799 377" сандары "1 357 460"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29-тармақта: "3 186 807" сандары "3 069 807"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келесі мазмұндағы 33, 34, 35, 36, 37, 38, 39, 40, 41, 42 тармақтарымен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"33. 2008 жылға арналған облыстық бюджетте аудандар бюджеттеріне аудан, қала аумағында құрылысын дамытудың кешенді схемаларын, аудандық (облыстық) маңызы бар қалалардың, кенттердің және өзге де ауылдық елді-мекендердің бас жоспарларын әзірлеу үшін 101 000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ауданына - 36 000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ауданына - 65 000 мың теңге ағымдағы нысаналы трансферттер көзделгені ескерілсін.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2008 жылға арналған облыстық бюджетте Исатай ауданының бюджетіне қысқы мерзімге дайындық үшін 25 000 мың теңге сомасында ағымдағы нысаналы трансферттер көзделгені ескерілсін.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2008 жылға арналған облыстық бюджетте аудандар бюджеттеріне білім беру нысандарының ғимараттарын және құрылымдарын күрделі жөндеу үшін 266 700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ауданына - 177 000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Қызылқоға ауданына - 71 200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ауданына - 18 500 мың теңге ағымдағы нысаналы трансферттер көзделгені ескерілсін.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2008 жылға арналған облыстық бюджетте Құрманғазы ауданнының бюджетіне әкімшілік ғимараттарын күрделі жөндеу үшін 45000 мың теңге сомасында ағымдағы нысаналы трансферттер көзделгені ескерілсін.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2008 жылға арналған облыстық бюджетте аудандар бюджеттеріне сумен жабдықтау жүйесін дамыту үшін 163000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ауданына - 110 000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Индер ауданына - 53 000 мың теңге нысаналы даму трансферттері көзделгені ескерілсін.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2008 жылға арналған облыстық бюджетте аудандар бюджеттеріне инженерлік-коммуникациялық инфрақұрлымды дамыту мен абаттандыру үшін 200 000 мың теңге сомасында,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ауданына - 100 000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 ауданына - 100 000 мың теңге нысаналы даму трансферттері көзделгені ескерілсін.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2008 жылға арналған облыстық бюджетте Махамбет ауданнының бюджетіне коммуналдық шаруашылықты дамыту үшін 60 000 мың теңге сомасында нысаналы даму трансферттері көзделгені ескерілсін.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2008 жылға арналған облыстық бюджетте Мақат ауданының бюджетіне сумен жабдықтау және су бөлу жүйесінің қызмет етуі үшін 221 000 мың теңге сомасында ағымдағы нысаналы трансферттер көзделгені ескерілсін.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2008 жылға арналған облыстық бюджетте Жылыой ауданының бюджетіне Жылыой ауданының 80 жылдығына орай мәдени шаралар өткізу үшін - 8000 мың теңге сомасында ағымдағы нысаналы трансферттер көзделгені ескерілсін.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2008 жылға арналған облыстық бюджетте пайдаланбаған нысаналы трансферттерді республикалық бюджетке қайтару үшін 3 194 мың теңге сомасы көзделгені ескерілсін.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9 қосымшасы осы шешімнің 4 қосымшаcына сәйкес жаңа редакцияда жазылсын.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2008 жылдың 1 қаңтарынан бастап қолданысқа енгiзiледi.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ІV сессиясының төрағасы         М.Қалиев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 Ж.Дүйсенғалиев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қаңтардағы N 55-IV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 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N 31-IV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053"/>
        <w:gridCol w:w="6733"/>
        <w:gridCol w:w="2133"/>
      </w:tblGrid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82 812 949 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35 845 576 </w:t>
            </w:r>
          </w:p>
        </w:tc>
      </w:tr>
      <w:tr>
        <w:trPr>
          <w:trHeight w:val="1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15 900 518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15 900 518 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16 271 121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16 271 121 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көрсетуге салынатын iшкi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3 673 937 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пайдаланғаны үшiн түсетiн түсiмдер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3 666 732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жүргiзгенi үшiн алынатын алымдар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7 205 </w:t>
            </w:r>
          </w:p>
        </w:tc>
      </w:tr>
      <w:tr>
        <w:trPr>
          <w:trHeight w:val="1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5 508 495 </w:t>
            </w:r>
          </w:p>
        </w:tc>
      </w:tr>
      <w:tr>
        <w:trPr>
          <w:trHeight w:val="1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19 266 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кірісі бөлігіндегі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пакетіне дивидендтер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(мүдделер)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өткізуінен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8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өткізуінен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6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өткізуден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ақша түсімдері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өткізуден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ақша түсімдері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14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бюджетінен (шығыстар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сметасынан) ұсталатын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өсімпұлдар, санкциялар, өндіріп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алулар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13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1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5 483 474 </w:t>
            </w:r>
          </w:p>
        </w:tc>
      </w:tr>
      <w:tr>
        <w:trPr>
          <w:trHeight w:val="1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5 483 474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</w:t>
            </w:r>
          </w:p>
        </w:tc>
      </w:tr>
      <w:tr>
        <w:trPr>
          <w:trHeight w:val="1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</w:t>
            </w:r>
          </w:p>
        </w:tc>
      </w:tr>
      <w:tr>
        <w:trPr>
          <w:trHeight w:val="2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41 450 030 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органдарынан алынатын 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15 834 157 </w:t>
            </w:r>
          </w:p>
        </w:tc>
      </w:tr>
      <w:tr>
        <w:trPr>
          <w:trHeight w:val="1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15 834 157 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органдарынан түсетiн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25 615 873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25 615 873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093"/>
        <w:gridCol w:w="1453"/>
        <w:gridCol w:w="853"/>
        <w:gridCol w:w="5333"/>
        <w:gridCol w:w="2053"/>
      </w:tblGrid>
      <w:tr>
        <w:trPr>
          <w:trHeight w:val="15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82 633 186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515 190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өкiлдi,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органдар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267 091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242 309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242 309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128 999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128 999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58 499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қызмет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110 002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75 569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34 433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сауаттылыққа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92 398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17 210 </w:t>
            </w:r>
          </w:p>
        </w:tc>
      </w:tr>
      <w:tr>
        <w:trPr>
          <w:trHeight w:val="7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қорғаныс, авариялар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дүлей апаттардың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17 210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іс-шаралар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12 789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ауқымдағы аумақтық қорғанысы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4 421 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ұйымдастыру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75 188 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қорғаныс, авариялар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дүлей апаттардың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алуды және жоюды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75 188 </w:t>
            </w:r>
          </w:p>
        </w:tc>
      </w:tr>
      <w:tr>
        <w:trPr>
          <w:trHeight w:val="18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авариялар мен дүлей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22 156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6 203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алдын алу және оларды жою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46 829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қауіпсіздік, құқықтық, сот, қылмыстық-атқару қызметі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1 629 542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1 629 542 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1 598 842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1 532 037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тәртiптi қорғау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қауiпсiздiктi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65 005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көтермелеу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30 700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9 066 265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орта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1 651 921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(бөлімі)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300 633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300 633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1 351 288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275 606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жалпы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315 191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182 821 </w:t>
            </w:r>
          </w:p>
        </w:tc>
      </w:tr>
      <w:tr>
        <w:trPr>
          <w:trHeight w:val="11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жүйенің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232 161 </w:t>
            </w:r>
          </w:p>
        </w:tc>
      </w:tr>
      <w:tr>
        <w:trPr>
          <w:trHeight w:val="12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бастауыш,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және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физика, химия, биология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кабинеттерін оқу жабдығымен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245 765 </w:t>
            </w:r>
          </w:p>
        </w:tc>
      </w:tr>
      <w:tr>
        <w:trPr>
          <w:trHeight w:val="13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бастауыш,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және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кабинеттер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құруға берілетін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99 744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білімнен кейінгі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1 036 150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66 434 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969 716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969 716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біліктіліктерін арттыру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104 796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органы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және оларды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және оларды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50 574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және оларды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50 574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6 273 398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830 338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39 700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мекемелерінде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20 788 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мекемелер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305 515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денсаулығын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32 228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бюджеттерге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43 255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266 700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5 443 060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5 443 060 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12 826 767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3 195 751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3 195 751 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 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3 195 751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556 652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293 889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246 250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31 483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15 438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262 763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эпидемиологиялық қадағалау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130 548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эпидемиологиялық салауаттылығы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131 337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2 046 347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161 551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161 551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1 884 796 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1 704 932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53 321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46 755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63 586 </w:t>
            </w:r>
          </w:p>
        </w:tc>
      </w:tr>
      <w:tr>
        <w:trPr>
          <w:trHeight w:val="11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16 202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2 311 422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2 311 422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1 988 464 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322 958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192 263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192 263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157 247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35 016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4 524 332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94 602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42 687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26 333 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9 620 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9 498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4 429 730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4 429 730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1 271 138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1 035 261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қамтылу мен әлеуметтік бағдарламаларды үйлестіру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274 976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274 976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164 555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164 555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162 485 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қамтылу мен әлеуметтік бағдарламаларды үйлестіру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162 485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46 485 </w:t>
            </w:r>
          </w:p>
        </w:tc>
      </w:tr>
      <w:tr>
        <w:trPr>
          <w:trHeight w:val="11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73 392 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қамтылу мен әлеуметтік бағдарламаларды үйлестіру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73 392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73 392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9 797 694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1 208 000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1 208 000 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808 000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8 589 694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2 124 944 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1 864 944 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6 464 750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(басқармасының) қызметiн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30 030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4 043 000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1 970 720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221 000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4 524 488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1 375 112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392 112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15 313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110 930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95 375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162 494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983 000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983 000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2 584 147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871 747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16 662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50 535 </w:t>
            </w:r>
          </w:p>
        </w:tc>
      </w:tr>
      <w:tr>
        <w:trPr>
          <w:trHeight w:val="9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804 550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1 712 400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1 712 400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476 160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 және құжаттама басқармасы (бөлімі)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55 139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7 533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47 606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65 911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65 911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314 997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314 997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тілдерді дамыту басқармасы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40 113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17 367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тiлді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22 746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86 385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86 385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73 735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12 650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9 154 825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9 154 825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9 154 825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9 154 825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1 146 282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221 406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221 406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ақпараттық-маркетингтік жүйесін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100 485 </w:t>
            </w:r>
          </w:p>
        </w:tc>
      </w:tr>
      <w:tr>
        <w:trPr>
          <w:trHeight w:val="13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 материалдық құндылықтарының құнын арзандату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12 884 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21 924 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46 169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125 488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125 488 </w:t>
            </w:r>
          </w:p>
        </w:tc>
      </w:tr>
      <w:tr>
        <w:trPr>
          <w:trHeight w:val="11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125 488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40 594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40 594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36 594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745 626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151 505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25 892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125 613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594 121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594 121 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 қатынастары басқармасы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192 633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192 633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сәулет-құрылыс бақылауы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32 357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32 357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35 431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35 431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сәулет және қала құрылысы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124 845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23 845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101 000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10 703 124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3 892 550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3 892 550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3 892 550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6 810 574 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6 810 574 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20 384 </w:t>
            </w:r>
          </w:p>
        </w:tc>
      </w:tr>
      <w:tr>
        <w:trPr>
          <w:trHeight w:val="1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6 650 840 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139 350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1 408 813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1 357 460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1 357 460 </w:t>
            </w:r>
          </w:p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1 357 460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198 903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198 903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198 903 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198 903 </w:t>
            </w:r>
          </w:p>
        </w:tc>
      </w:tr>
      <w:tr>
        <w:trPr>
          <w:trHeight w:val="1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1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15 467 703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4 634 227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3 194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III.Операциялық сальдо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179 763 </w:t>
            </w:r>
          </w:p>
        </w:tc>
      </w:tr>
      <w:tr>
        <w:trPr>
          <w:trHeight w:val="1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2 601 031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1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1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3"/>
        <w:gridCol w:w="1153"/>
        <w:gridCol w:w="7013"/>
        <w:gridCol w:w="2113"/>
      </w:tblGrid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13"/>
        <w:gridCol w:w="1133"/>
        <w:gridCol w:w="1193"/>
        <w:gridCol w:w="5793"/>
        <w:gridCol w:w="1993"/>
      </w:tblGrid>
      <w:tr>
        <w:trPr>
          <w:trHeight w:val="15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3 997 294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53"/>
        <w:gridCol w:w="1493"/>
        <w:gridCol w:w="7133"/>
        <w:gridCol w:w="2133"/>
      </w:tblGrid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2 706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2 706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2 706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1373"/>
        <w:gridCol w:w="7393"/>
        <w:gridCol w:w="2153"/>
      </w:tblGrid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-6 418 562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(профицитін пайдалану)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6 418 562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073"/>
        <w:gridCol w:w="1533"/>
        <w:gridCol w:w="1233"/>
        <w:gridCol w:w="5373"/>
        <w:gridCol w:w="2093"/>
      </w:tblGrid>
      <w:tr>
        <w:trPr>
          <w:trHeight w:val="15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2 870 904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2 870 904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2 870 904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2 870 904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2 870 904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73"/>
        <w:gridCol w:w="1313"/>
        <w:gridCol w:w="7313"/>
        <w:gridCol w:w="1893"/>
      </w:tblGrid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ныбы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Облыстық мәслихаттың 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қаңтардағы №55-IV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 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№31-IV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10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Мемлекеттік қызметшілерді компьютерлік сауаттылыққа </w:t>
      </w:r>
      <w:r>
        <w:br/>
      </w:r>
      <w:r>
        <w:rPr>
          <w:rFonts w:ascii="Times New Roman"/>
          <w:b/>
          <w:i w:val="false"/>
          <w:color w:val="000000"/>
        </w:rPr>
        <w:t xml:space="preserve">
оқытуға аудандық бюджеттерге және қала бюджетіне берілетін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нысаналы даму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893"/>
        <w:gridCol w:w="1733"/>
      </w:tblGrid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490 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5 752 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қаңтардағы N 55-IV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 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N 31-IV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Электрондық үкімет шеңберінде адами капиталды дамытуға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аудандық бюджеттерге және қала бюджетіне берілетін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нысаналы даму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193"/>
        <w:gridCol w:w="1893"/>
      </w:tblGrid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5 490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4 815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ІV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қаңтардағы №55-IV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 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№31-IV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9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2008 жылға арналған облыстық бюджеттің заңды тұлғалардың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жарғылық капиталын қалыптастыру немесе ұлғайту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инвестициялық жобаларды (бағдарламаларды) іске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асыруға бағытталатын бюджеттік бағдарламаларға бөлінген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693"/>
        <w:gridCol w:w="1573"/>
        <w:gridCol w:w="1533"/>
        <w:gridCol w:w="6273"/>
      </w:tblGrid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</w:tr>
      <w:tr>
        <w:trPr>
          <w:trHeight w:val="5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құқық, 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</w:tr>
      <w:tr>
        <w:trPr>
          <w:trHeight w:val="1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12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</w:tr>
      <w:tr>
        <w:trPr>
          <w:trHeight w:val="1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8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1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1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76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тұрғын үйін салуға аудандар (облыстық маңызы бар қалалар) бюджеттеріне берілетін нысаналы даму трансферттері </w:t>
            </w:r>
          </w:p>
        </w:tc>
      </w:tr>
      <w:tr>
        <w:trPr>
          <w:trHeight w:val="8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қалалардың) бюджеттерге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жайластыруға берілетін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4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берілетін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трансферттері </w:t>
            </w:r>
          </w:p>
        </w:tc>
      </w:tr>
      <w:tr>
        <w:trPr>
          <w:trHeight w:val="6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нысаналы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</w:tr>
      <w:tr>
        <w:trPr>
          <w:trHeight w:val="3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5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 дамыту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кеңістiк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пайдалану </w:t>
            </w:r>
          </w:p>
        </w:tc>
      </w:tr>
      <w:tr>
        <w:trPr>
          <w:trHeight w:val="7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пайдалану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</w:tr>
      <w:tr>
        <w:trPr>
          <w:trHeight w:val="5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8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қызметтер </w:t>
            </w:r>
          </w:p>
        </w:tc>
      </w:tr>
      <w:tr>
        <w:trPr>
          <w:trHeight w:val="7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"/>
        <w:gridCol w:w="1053"/>
        <w:gridCol w:w="1713"/>
        <w:gridCol w:w="1173"/>
        <w:gridCol w:w="7253"/>
      </w:tblGrid>
      <w:tr>
        <w:trPr>
          <w:trHeight w:val="12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әкімшісі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сауаттылыққа оқытуға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кейінгі білім беру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бюджеттерге 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 берілетін нысаналы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дамыту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313"/>
        <w:gridCol w:w="1453"/>
        <w:gridCol w:w="1273"/>
        <w:gridCol w:w="1413"/>
        <w:gridCol w:w="6193"/>
      </w:tblGrid>
      <w:tr>
        <w:trPr>
          <w:trHeight w:val="15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"Энергия" МКК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