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4d52" w14:textId="59e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2008 жылғы 24 желтоқсандағы 
N 8-3 шешімі Жылыой аудандық Әділет басқармасында 2009 жылғы 14 қаңтарда N 4-2-106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сәйкес, аудандық әкімияттың 19 желтоқсан 2008 жылғы N 327 қаулысын қарап, аудандық мәслихаттың кезекті VІІІ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 бекiтілсiн: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</w:t>
      </w:r>
      <w:r>
        <w:rPr>
          <w:rFonts w:ascii="Times New Roman"/>
          <w:b w:val="false"/>
          <w:i w:val="false"/>
          <w:color w:val="000000"/>
          <w:sz w:val="28"/>
        </w:rPr>
        <w:t>15 416 620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9 654 188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57 670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түсiмдер – 73 726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түсімдері- 178 083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</w:t>
      </w:r>
      <w:r>
        <w:rPr>
          <w:rFonts w:ascii="Times New Roman"/>
          <w:b w:val="false"/>
          <w:i w:val="false"/>
          <w:color w:val="000000"/>
          <w:sz w:val="28"/>
        </w:rPr>
        <w:t>15 810 316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қаржы активтерін сатып алу- 0 мың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-393 696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қалдығы – 393 696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 өткізілмеуіне байланысты қала әкімшілігіндегі 123 004 000 412 бағдарламасындағы 115 млн.теңге шілде айынан қыркүйек айына ығыстырылсын;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өзгерістер енгізілді - Жылыой аудандық мәслихатының 2009.01.26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/>
          <w:color w:val="800000"/>
          <w:sz w:val="28"/>
        </w:rPr>
        <w:t xml:space="preserve">, 2009.04.24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/>
          <w:color w:val="800000"/>
          <w:sz w:val="28"/>
        </w:rPr>
        <w:t xml:space="preserve">, 2009.07.03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/>
          <w:color w:val="800000"/>
          <w:sz w:val="28"/>
        </w:rPr>
        <w:t xml:space="preserve">, 2009.10.16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 табыстары Қазақстан Республикасының Бюджет кодексіне және "2009 жылға арналған облыстық бюджет туралы" облыстық мәслихаттың шешіміне сәйкес мынандай түсімдер есебінде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 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 белгілеген кірістерді бөлу нормативтері бойынша әлеуметтiк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аумағында өндірілген құрамындағы этиль спиртінің көлемі 0,5 проценттен аспайтын сыраға;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бензинге және дизель отынына;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дара кәсіпкерлерді мемлекеттік тіркегені үшін алым;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мемлекеттiк тiркегені, сондай-ақ оларды тіркегені үшiн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мүлiкке құқықтарды және онымен жасалатын мәмілелерді мемлекеттiк тiркегені үшiн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 және елді мекендерде сыртқы жарнаманы орналастырғаны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есебіне жазылатын консулдық алымнан және мемлекеттік баждардан басқа, мемлекеттік баж.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түсiмдер: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меншiгіндегі акциялардың мемлекеттік  пакеттерiне дивиденттер;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коммуналдық меншігінің  мүлкін жалға беруден түсетін кірістер;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мемлекеттiк мекемелер ұйымдастыратын мемлекеттiк сатып алуды өткізуден түсетін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бюджетінен қаржыландырылатын мемлекеттік мекемелер салатын айыппұлдар, өсімпұлдар, санкциялар, өндіріп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түсiмдер: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мекемелерге бекітіліп берілген мүлікті сатудан түсетін 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облыстық бюджеттен берілетін трансферттер.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бюджетiнiң облыстық бюджетке алым көлемi – 8 062 010 мың теңге көлемінде екені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2009 жылға арналған аудандық бюджетте облыстық бюджеттен жалпы сомасы 321 499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Республикасында бiлiм берудiң 2005-2010 жылдарға арналған мемлекеттiк бағдарламасының iс шараларын iске асыруға: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лингофондық және мультимедиалық кабинеттер құруға –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беретін мемлекеттік мекемелердегі физика, химия, биология кабинеттерін оқу жабдығымен жарақтандыруға – 12 290 мың теңге;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жаңа технология оқу жүйесін енгізуге – 29 755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106 488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қатысты мекемелерді материалды-техникалық жарақтандыруға – 5 000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жәрдемақылар төлеуге – 6 672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4 тармаққа өзгеріс енгізілді, келесі мазмұндағы жолдармен және 1) тармақшамен толықтырылды - Жылыой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27 278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18 жасқа дейінгі балаларға ай сайынғы мемлекеттік жәрдемақы төлеуге - 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ұстауға – 131 823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жылға арналған аудандық бюджетте Ұлы Отан Соғысының қатысушылары мен мүгедектеріне бір жолғы әлеуметтік көмек үшін 2 600 мың теңге сомасында қаражат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100 мың теңге мөлшерінде бір жолғы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мемлекеттік атаулы әлеуметтік көмек төлеуге – 714 мың теңге ағымдағы трансферттер қаралғаны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әкімінің шұғыл шығындарға арналған резервтік қоры 3 989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5 тармаққа өзгеріс енгізілді - Жылыой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2009 жылға арналған аудандық бюджеттің құрамында әрбір ауылдық (селолық) округтердің әкімдерінің аппаратарының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2009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мәслихаттың 2007 жылғы 19 желтоқсандағы N 3/2 "Жылыой ауданының 2008 жылға арналған аудандық бюджет туралы" 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 cессиясының төрағасы:          Т. Қыдырбаев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 М. Кенғанов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16-1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8-3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 қосымша жаңа редакцияда - Жылыой аудандық мәслихатының 2009.01.26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/>
          <w:color w:val="800000"/>
          <w:sz w:val="28"/>
        </w:rPr>
        <w:t xml:space="preserve">, 2009.04.24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/>
          <w:color w:val="800000"/>
          <w:sz w:val="28"/>
        </w:rPr>
        <w:t xml:space="preserve">, 2009.07.03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/>
          <w:color w:val="800000"/>
          <w:sz w:val="28"/>
        </w:rPr>
        <w:t xml:space="preserve">, 2009.10.16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3"/>
        <w:gridCol w:w="693"/>
        <w:gridCol w:w="3231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Ішкi сыныбы               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15 416 620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14 984 346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14 882 666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14 704 413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мекемелердiң тауарларды (жұмыстар- ды, қызметтерді)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мемле- кеттiк мекемелердiң тауарларды (жұмыстарды, қызметтерді)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мемле- 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мемле- 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15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қаржыландырылатын, сондай-ақ Қазақстан Республикасы Ұлттық банкiнiң бюджетiнен (шығыстар сметасынан)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ұсталатын және қаржыландырылатын 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 өсiмпұлдар, санкциялар, өндiрiп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56 683</w:t>
            </w:r>
          </w:p>
        </w:tc>
      </w:tr>
      <w:tr>
        <w:trPr>
          <w:trHeight w:val="19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қаржыланды- 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56 683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4"/>
        <w:gridCol w:w="783"/>
        <w:gridCol w:w="783"/>
        <w:gridCol w:w="8430"/>
        <w:gridCol w:w="2264"/>
      </w:tblGrid>
      <w:tr>
        <w:trPr>
          <w:trHeight w:val="9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Бюд.бағ.әкімшісі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 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15 810 316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144 277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қызметiн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кенттің, ауылдың, (селоның),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әкiмi аппаратының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1 692 103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1 318 121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1 318 121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1 223 423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64 079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трансферттердің есебiнен 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мемлекеттік жүйесіне оқытудың жаңа технологияларын енгізу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10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оқулықтармен оқу-әдістемелік кешендерді сатып алу және жеткiзу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179 119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158 328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70 613</w:t>
            </w:r>
          </w:p>
        </w:tc>
      </w:tr>
      <w:tr>
        <w:trPr>
          <w:trHeight w:val="14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 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мұқтаж азаматтардың жекелеген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37 621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сәйкес, мұқтаж мүгедектерді міндетті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қамтама- 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бағдарла- малар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  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830 664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шаруашылы- ғы, жолаушылар көлiгi және автомобиль жолдары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509 000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104 864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36 294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акпараттық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176 126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10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 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акпараттық кеңiстiктi ұйымдастыру жөнiндегi өзге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саласының 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шаруашылы- ғы, жолаушылар көлiгi және автомобиль жолдары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12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автомобильдер жолдарын, қала және елді мекендер көшелерін жөндеу және ұстау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4 339 653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4 339 653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4 334 610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4 330 136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шаруашылығы, жолаушылар көлiгi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-393 696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16-1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8-3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аудандық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кенттің, ауылдың, (селоның),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 қосымша жаңа редакцияда - Жылыой аудандық мәслихатының 2009.01.26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/>
          <w:color w:val="800000"/>
          <w:sz w:val="28"/>
        </w:rPr>
        <w:t xml:space="preserve">, 2009.04.24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/>
          <w:color w:val="800000"/>
          <w:sz w:val="28"/>
        </w:rPr>
        <w:t xml:space="preserve">, 2009.07.03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/>
          <w:color w:val="800000"/>
          <w:sz w:val="28"/>
        </w:rPr>
        <w:t xml:space="preserve">, 2009.10.16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6357"/>
        <w:gridCol w:w="1634"/>
        <w:gridCol w:w="1432"/>
        <w:gridCol w:w="1351"/>
        <w:gridCol w:w="1535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</w:t>
            </w:r>
          </w:p>
        </w:tc>
      </w:tr>
      <w:tr>
        <w:trPr>
          <w:trHeight w:val="100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 аппаратының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49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 қолдау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19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6314"/>
        <w:gridCol w:w="1094"/>
        <w:gridCol w:w="1440"/>
        <w:gridCol w:w="1542"/>
        <w:gridCol w:w="1911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4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36 294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көгалдандыру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541 953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</w:t>
      </w:r>
      <w:r>
        <w:rPr>
          <w:rFonts w:ascii="Times New Roman"/>
          <w:b w:val="false"/>
          <w:i w:val="false"/>
          <w:color w:val="000000"/>
          <w:sz w:val="28"/>
        </w:rPr>
        <w:t xml:space="preserve"> 8-3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 атқару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облыстық мәслихаттың шешімімен белгіленген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ескеріле отырып, секвестрлеуге жатпайтын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873"/>
        <w:gridCol w:w="103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Бағдарлама                    АТАУЫ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