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0a79" w14:textId="9ef0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бойынша аз қамтамасыз етілген азаматтарға тұрғын үй көмегін беру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2008 жылғы 26 наурыздағы N 55 шешімі. Оңтүстік Қазақстан облысы Кентау қаласының Әділет басқармасында 2008 жылғы 15 сәуірде N 14-3-58 тіркелді. Күші жойылды - Оңтүстік Қазақстан облысы Кентау қаласы мәслихатының 2009 жылғы 26 маусымдағы N 158 шешімімен</w:t>
      </w:r>
    </w:p>
    <w:p>
      <w:pPr>
        <w:spacing w:after="0"/>
        <w:ind w:left="0"/>
        <w:jc w:val="both"/>
      </w:pPr>
      <w:r>
        <w:rPr>
          <w:rFonts w:ascii="Times New Roman"/>
          <w:b w:val="false"/>
          <w:i w:val="false"/>
          <w:color w:val="ff0000"/>
          <w:sz w:val="28"/>
        </w:rPr>
        <w:t>      Ескерту. Күші жойылды - Оңтүстік Қазақстан облысы Кентау қаласы   мәслихатының 2009.06.26 N 158 шешімімен.</w:t>
      </w:r>
    </w:p>
    <w:bookmarkStart w:name="z1" w:id="0"/>
    <w:p>
      <w:pPr>
        <w:spacing w:after="0"/>
        <w:ind w:left="0"/>
        <w:jc w:val="both"/>
      </w:pPr>
      <w:r>
        <w:rPr>
          <w:rFonts w:ascii="Times New Roman"/>
          <w:b w:val="false"/>
          <w:i w:val="false"/>
          <w:color w:val="000000"/>
          <w:sz w:val="28"/>
        </w:rPr>
        <w:t>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тұрғын үй-коммуналдық саланы дамытудың 2006-2008 жылдарға арналған Бағдарламасын бекіту туралы" Қазақстан Республикасы Үкіметінің 2006 жылғы 15 маусымдағы </w:t>
      </w:r>
      <w:r>
        <w:rPr>
          <w:rFonts w:ascii="Times New Roman"/>
          <w:b w:val="false"/>
          <w:i w:val="false"/>
          <w:color w:val="000000"/>
          <w:sz w:val="28"/>
        </w:rPr>
        <w:t>N 553</w:t>
      </w:r>
      <w:r>
        <w:rPr>
          <w:rFonts w:ascii="Times New Roman"/>
          <w:b w:val="false"/>
          <w:i w:val="false"/>
          <w:color w:val="000000"/>
          <w:sz w:val="28"/>
        </w:rPr>
        <w:t xml:space="preserve"> қаулысына сәйкес, қала әкімі ұсынған "Кентау қаласы бойынша аз қамтамасыз етілген азаматтарға тұрғын үй көмегін беру Қағидасын" қарап,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"Кентау қаласы бойынша аз қамтамасыз етілген азаматтарға тұрғын үй көмегін беру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С. Алшынбаев</w:t>
      </w:r>
      <w:r>
        <w:br/>
      </w:r>
      <w:r>
        <w:rPr>
          <w:rFonts w:ascii="Times New Roman"/>
          <w:b w:val="false"/>
          <w:i w:val="false"/>
          <w:color w:val="000000"/>
          <w:sz w:val="28"/>
        </w:rPr>
        <w:t>
</w:t>
      </w:r>
      <w:r>
        <w:rPr>
          <w:rFonts w:ascii="Times New Roman"/>
          <w:b w:val="false"/>
          <w:i/>
          <w:color w:val="000000"/>
          <w:sz w:val="28"/>
        </w:rPr>
        <w:t>      Қалалық мәслихат хатшысы                   Б. Аширов</w:t>
      </w:r>
    </w:p>
    <w:bookmarkStart w:name="z4" w:id="1"/>
    <w:p>
      <w:pPr>
        <w:spacing w:after="0"/>
        <w:ind w:left="0"/>
        <w:jc w:val="both"/>
      </w:pPr>
      <w:r>
        <w:rPr>
          <w:rFonts w:ascii="Times New Roman"/>
          <w:b w:val="false"/>
          <w:i w:val="false"/>
          <w:color w:val="000000"/>
          <w:sz w:val="28"/>
        </w:rPr>
        <w:t>
2008 жылғы 26 наурыздағы N 55</w:t>
      </w:r>
      <w:r>
        <w:br/>
      </w:r>
      <w:r>
        <w:rPr>
          <w:rFonts w:ascii="Times New Roman"/>
          <w:b w:val="false"/>
          <w:i w:val="false"/>
          <w:color w:val="000000"/>
          <w:sz w:val="28"/>
        </w:rPr>
        <w:t>
Кентау қалалық мәслихатының</w:t>
      </w:r>
      <w:r>
        <w:br/>
      </w:r>
      <w:r>
        <w:rPr>
          <w:rFonts w:ascii="Times New Roman"/>
          <w:b w:val="false"/>
          <w:i w:val="false"/>
          <w:color w:val="000000"/>
          <w:sz w:val="28"/>
        </w:rPr>
        <w:t>
шешімімен бекітілген</w:t>
      </w:r>
    </w:p>
    <w:bookmarkEnd w:id="1"/>
    <w:p>
      <w:pPr>
        <w:spacing w:after="0"/>
        <w:ind w:left="0"/>
        <w:jc w:val="left"/>
      </w:pPr>
      <w:r>
        <w:rPr>
          <w:rFonts w:ascii="Times New Roman"/>
          <w:b/>
          <w:i w:val="false"/>
          <w:color w:val="000000"/>
        </w:rPr>
        <w:t xml:space="preserve">       Кентау қаласы бойынша аз қамтамасыз етілген</w:t>
      </w:r>
      <w:r>
        <w:br/>
      </w:r>
      <w:r>
        <w:rPr>
          <w:rFonts w:ascii="Times New Roman"/>
          <w:b/>
          <w:i w:val="false"/>
          <w:color w:val="000000"/>
        </w:rPr>
        <w:t>
азаматтарға тұрғын үй көмегін беру ҚАҒИДАСЫ</w:t>
      </w:r>
    </w:p>
    <w:p>
      <w:pPr>
        <w:spacing w:after="0"/>
        <w:ind w:left="0"/>
        <w:jc w:val="both"/>
      </w:pPr>
      <w:r>
        <w:rPr>
          <w:rFonts w:ascii="Times New Roman"/>
          <w:b w:val="false"/>
          <w:i w:val="false"/>
          <w:color w:val="000000"/>
          <w:sz w:val="28"/>
        </w:rPr>
        <w:t>      Осы аз қамтамасыз етілген азаматтарға тұрғын үй көмегін беру Ережесі (бұдан әрі -Қағида)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тұрғын үй-коммуналдық саланы дамытудың 2006-2008 жылдарға арналған бағдарламасын бекіту туралы" Қазақстан Республикасы Үкіметінің 2006 жылғы 15 маусымдағы </w:t>
      </w:r>
      <w:r>
        <w:rPr>
          <w:rFonts w:ascii="Times New Roman"/>
          <w:b w:val="false"/>
          <w:i w:val="false"/>
          <w:color w:val="000000"/>
          <w:sz w:val="28"/>
        </w:rPr>
        <w:t>N 553</w:t>
      </w:r>
      <w:r>
        <w:rPr>
          <w:rFonts w:ascii="Times New Roman"/>
          <w:b w:val="false"/>
          <w:i w:val="false"/>
          <w:color w:val="000000"/>
          <w:sz w:val="28"/>
        </w:rPr>
        <w:t xml:space="preserve"> қаулысына сәйкес әзірленді.</w:t>
      </w:r>
    </w:p>
    <w:bookmarkStart w:name="z5"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000000"/>
          <w:sz w:val="28"/>
        </w:rPr>
        <w:t>      1. Тұрғын үй көмегі- халықты әлеуметтік қорғау түрінің бірі болып табылады. Тұрғын үй көмегі аз қамтамасыз етілген азаматтарға тұрғын үйді ұстауға, коммуналдық қызметке және кондоминиум объектісінің ортақ мүлкін күрделі жөндеу бойынша шығынға беріледі;</w:t>
      </w:r>
      <w:r>
        <w:br/>
      </w:r>
      <w:r>
        <w:rPr>
          <w:rFonts w:ascii="Times New Roman"/>
          <w:b w:val="false"/>
          <w:i w:val="false"/>
          <w:color w:val="000000"/>
          <w:sz w:val="28"/>
        </w:rPr>
        <w:t>
      2. Тұрғын үй көмегі аз қамтамасыз етілген отбасыларға егер, тұрғын үйді ұстау және коммуналдық қызметтерге ақы төлеу, қалалық телекоммуникация желісіне қосылған телефон үшін абоненттік ақы тарифінің артуына төлем шығындары нормасы (тұрғын үй алаңының әлеуметтік нормасы мен коммуналдық қызметті тұтыну нормативтері шегіндегі) отбасы жиынтық табысының 20 пайызынан жоғары болған жағдайда ақшалай өтем түрінде төленеді.</w:t>
      </w:r>
      <w:r>
        <w:br/>
      </w:r>
      <w:r>
        <w:rPr>
          <w:rFonts w:ascii="Times New Roman"/>
          <w:b w:val="false"/>
          <w:i w:val="false"/>
          <w:color w:val="000000"/>
          <w:sz w:val="28"/>
        </w:rPr>
        <w:t>
      3. Кондоминиум объектісінің ортақ мүлкін күрделі жөндеу шығынына тұрғын үй көмегін тағайындауда, есеп кондоминиум объектісі мүшесінің тіркелген үлесіне сәйкес жүргізіледі.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Оңтүстік Қазақстан облысы Кентау қалалық мәслихатының 2008.11.10 </w:t>
      </w:r>
      <w:r>
        <w:rPr>
          <w:rFonts w:ascii="Times New Roman"/>
          <w:b w:val="false"/>
          <w:i w:val="false"/>
          <w:color w:val="000000"/>
          <w:sz w:val="28"/>
        </w:rPr>
        <w:t>N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ff0000"/>
          <w:sz w:val="28"/>
        </w:rPr>
        <w:t xml:space="preserve"> Шешімімен.</w:t>
      </w:r>
    </w:p>
    <w:bookmarkStart w:name="z6" w:id="3"/>
    <w:p>
      <w:pPr>
        <w:spacing w:after="0"/>
        <w:ind w:left="0"/>
        <w:jc w:val="left"/>
      </w:pPr>
      <w:r>
        <w:rPr>
          <w:rFonts w:ascii="Times New Roman"/>
          <w:b/>
          <w:i w:val="false"/>
          <w:color w:val="000000"/>
        </w:rPr>
        <w:t xml:space="preserve"> 
      2-тарау.Тұрғын үй көмегін тағайындау шарты.</w:t>
      </w:r>
    </w:p>
    <w:bookmarkEnd w:id="3"/>
    <w:p>
      <w:pPr>
        <w:spacing w:after="0"/>
        <w:ind w:left="0"/>
        <w:jc w:val="both"/>
      </w:pPr>
      <w:r>
        <w:rPr>
          <w:rFonts w:ascii="Times New Roman"/>
          <w:b w:val="false"/>
          <w:i w:val="false"/>
          <w:color w:val="000000"/>
          <w:sz w:val="28"/>
        </w:rPr>
        <w:t>      4. Тұрғын үй көмегі аумақта тұрақты тұратын және меншік нысанына қарамастан тұрғын үйдің меншік иесі немесе пайдаланушы (жалдаушы, жалға алушы) болып табылатын аз қамтамасыз етілген отбасыларға (жеке тұлғаларға тағайындалады.</w:t>
      </w:r>
      <w:r>
        <w:br/>
      </w:r>
      <w:r>
        <w:rPr>
          <w:rFonts w:ascii="Times New Roman"/>
          <w:b w:val="false"/>
          <w:i w:val="false"/>
          <w:color w:val="000000"/>
          <w:sz w:val="28"/>
        </w:rPr>
        <w:t>
      Тұрғын үй көмегі:</w:t>
      </w:r>
      <w:r>
        <w:br/>
      </w:r>
      <w:r>
        <w:rPr>
          <w:rFonts w:ascii="Times New Roman"/>
          <w:b w:val="false"/>
          <w:i w:val="false"/>
          <w:color w:val="000000"/>
          <w:sz w:val="28"/>
        </w:rPr>
        <w:t>
      1) тұрғын үйді ұстауға және коммуналдық қызметтерін, байланыс қызметтерін пайдалануға;</w:t>
      </w:r>
      <w:r>
        <w:br/>
      </w:r>
      <w:r>
        <w:rPr>
          <w:rFonts w:ascii="Times New Roman"/>
          <w:b w:val="false"/>
          <w:i w:val="false"/>
          <w:color w:val="000000"/>
          <w:sz w:val="28"/>
        </w:rPr>
        <w:t>
      2) кондоминиум объектісінің ортақ мүлкін күрделі жөндеуге, жобалық-сметалық құжаттарын жасауға және мемлекеттік экспертизалық жұмыстардың шығындарына кондоминиум мүшелерінің үлестеріне сәйкес өтемақы төлеу үшін беріледі.</w:t>
      </w:r>
      <w:r>
        <w:br/>
      </w:r>
      <w:r>
        <w:rPr>
          <w:rFonts w:ascii="Times New Roman"/>
          <w:b w:val="false"/>
          <w:i w:val="false"/>
          <w:color w:val="000000"/>
          <w:sz w:val="28"/>
        </w:rPr>
        <w:t>
      5. Жеке меншігінде біреуден артық тұрғын үйі ( пәтерлер, тұрғын үйлер) бар немесе тұрғын жайды жалға берушілер (қосымша жалға беруші), сондай-ақ жалға алушы тұлғалар тұрғын үй көмегін алу құқығын жоғалтады.</w:t>
      </w:r>
      <w:r>
        <w:br/>
      </w:r>
      <w:r>
        <w:rPr>
          <w:rFonts w:ascii="Times New Roman"/>
          <w:b w:val="false"/>
          <w:i w:val="false"/>
          <w:color w:val="000000"/>
          <w:sz w:val="28"/>
        </w:rPr>
        <w:t>
      Отбасында күтуді қажет етеді деп танылған бірінші, екінші топтағы мүгедектерді, 16 жасқа дейінгі мүгедек балаларды, сексен жастан асқан азаматтар мен жеті жасқа дейінгі баланың күтімімен айналысатын тұлғаларды қоспағанда, жұмыс істемейтін, күндізгі оқу бөлімінде оқымайтын, әскерде қызметін өткермейтін және жұмыспен қамту бөлімінде тіркелмеген еңбекке жарамды тұлғаларға тұрғын үй көмегі тағайындалмайды.</w:t>
      </w:r>
      <w:r>
        <w:br/>
      </w:r>
      <w:r>
        <w:rPr>
          <w:rFonts w:ascii="Times New Roman"/>
          <w:b w:val="false"/>
          <w:i w:val="false"/>
          <w:color w:val="000000"/>
          <w:sz w:val="28"/>
        </w:rPr>
        <w:t>
      6. Ұсынылған жұмыстан немесе жұмысқа орналастырудан дәлелсіз себептермен бас тартқан, қоғамдық жұмыстарға қатысуды, оқуын немесе қайта оқуын өз бетімен тоқтатқан жұмыссыздардың отбасы алты айға тұрғын үй көмегін алу құқығын жоғалтады.</w:t>
      </w:r>
      <w:r>
        <w:br/>
      </w:r>
      <w:r>
        <w:rPr>
          <w:rFonts w:ascii="Times New Roman"/>
          <w:b w:val="false"/>
          <w:i w:val="false"/>
          <w:color w:val="000000"/>
          <w:sz w:val="28"/>
        </w:rPr>
        <w:t>
      7. Тұрғын үй көмегі тұрғын үйді ұстау, коммуналдық қызметтерді тұтыну, қалалық телекоммуникация желісіне қосылған телефон үшін абоненттік ақы тарифі артуының сомасын төлеуге бюджеттен бөлінген қаржы шегінде ақшалай төлем түрінде беріледі.</w:t>
      </w:r>
      <w:r>
        <w:br/>
      </w:r>
      <w:r>
        <w:rPr>
          <w:rFonts w:ascii="Times New Roman"/>
          <w:b w:val="false"/>
          <w:i w:val="false"/>
          <w:color w:val="000000"/>
          <w:sz w:val="28"/>
        </w:rPr>
        <w:t>
      Кондоминиум объектісінің ортақ мүлкін күрделі жөндеу бойынша шығындарға өтемақы жүргізуге тұрғын үй көмегі ақшалай түрде жиналыс шешіміне сәйкес алушылар тізімі бойынша кондоминиум объектісін басқарушы органның жинақ есебіне немесе үш жақты келісім шарт бойынша құрылыс жүргізуші мердігер мекеменің есеп шотына жіберіледі.</w:t>
      </w:r>
      <w:r>
        <w:br/>
      </w:r>
      <w:r>
        <w:rPr>
          <w:rFonts w:ascii="Times New Roman"/>
          <w:b w:val="false"/>
          <w:i w:val="false"/>
          <w:color w:val="000000"/>
          <w:sz w:val="28"/>
        </w:rPr>
        <w:t>
      8. Тұрғын үйді ұстауға және коммуналдық қызметтерін, байланыс қызметтерін тұтынуға жеңілдіктері бар және осымен бір мезгілде тұрғын үй көмегін алу құқығы бар тұлғаларға әлеуметтік қорғау нысандарының бірін таңдау мүмкіндігі беріледі. Кондоминиум объектісінің ортақ мүлкін күрделі жөндеу бойынша шығындарға өтемақы жүргізуге тұрғын үй көмегі пайдаланылатын жеңілдіктеріне қарамастан үлестеріне сәйкес беріледі.</w:t>
      </w:r>
      <w:r>
        <w:br/>
      </w:r>
      <w:r>
        <w:rPr>
          <w:rFonts w:ascii="Times New Roman"/>
          <w:b w:val="false"/>
          <w:i w:val="false"/>
          <w:color w:val="000000"/>
          <w:sz w:val="28"/>
        </w:rPr>
        <w:t>
      9. Кондоминиум объектісінің ортақ мүлкін күрделі жөндеу бойынша шығындарға жүргізілген өтемақы кондоминиум қатысушы ретінде төлемдерді (жарналарды) үнемі төлеп отырған жағдайда толық көлемде қайтарылып отырады.</w:t>
      </w:r>
      <w:r>
        <w:br/>
      </w:r>
      <w:r>
        <w:rPr>
          <w:rFonts w:ascii="Times New Roman"/>
          <w:b w:val="false"/>
          <w:i w:val="false"/>
          <w:color w:val="000000"/>
          <w:sz w:val="28"/>
        </w:rPr>
        <w:t>
      10. Тұрғын үй көмегіне қажетті құжаттар толық тапсырылмаған жағдайда, тұрғын үй көмегі тағайындалмайды.</w:t>
      </w:r>
      <w:r>
        <w:br/>
      </w:r>
      <w:r>
        <w:rPr>
          <w:rFonts w:ascii="Times New Roman"/>
          <w:b w:val="false"/>
          <w:i w:val="false"/>
          <w:color w:val="000000"/>
          <w:sz w:val="28"/>
        </w:rPr>
        <w:t>
      11. Тұрғын үй көмегі өтініш берілген айдан бастап тұрғын үй көмегін алуға құқығы туындағаннан кейін ағымдағы тоқсанға</w:t>
      </w:r>
      <w:r>
        <w:br/>
      </w:r>
      <w:r>
        <w:rPr>
          <w:rFonts w:ascii="Times New Roman"/>
          <w:b w:val="false"/>
          <w:i w:val="false"/>
          <w:color w:val="000000"/>
          <w:sz w:val="28"/>
        </w:rPr>
        <w:t>
тағайындалады,</w:t>
      </w:r>
      <w:r>
        <w:br/>
      </w:r>
      <w:r>
        <w:rPr>
          <w:rFonts w:ascii="Times New Roman"/>
          <w:b w:val="false"/>
          <w:i w:val="false"/>
          <w:color w:val="000000"/>
          <w:sz w:val="28"/>
        </w:rPr>
        <w:t>
      Уәкілетті орган өтініш берушіден құжаттарды қабылдап алған күннен бастап он күн ішінде тұрғын үй көмегін тағайындау (тағайындаудан бас тарту) туралы шешім қабылдайды.</w:t>
      </w:r>
      <w:r>
        <w:br/>
      </w:r>
      <w:r>
        <w:rPr>
          <w:rFonts w:ascii="Times New Roman"/>
          <w:b w:val="false"/>
          <w:i w:val="false"/>
          <w:color w:val="000000"/>
          <w:sz w:val="28"/>
        </w:rPr>
        <w:t>
      Отбасының тұрғын үйді ұстау, коммуналдық қызметтерді және байланыс қызметтерін тұтынуға төлемнің жұмсалуына жол беруге болатын шекті шығында үлесі, отбасының табыстары, сондай-ақ тұрғын үй коммуналдық қызметтер ставкалары мен тарифтері өзгерген жағдайда тұрғын үй көмегін көрсету секторы бұрын тағайындалған көмекке қайта есептеулер жүргізеді.</w:t>
      </w:r>
      <w:r>
        <w:br/>
      </w:r>
      <w:r>
        <w:rPr>
          <w:rFonts w:ascii="Times New Roman"/>
          <w:b w:val="false"/>
          <w:i w:val="false"/>
          <w:color w:val="000000"/>
          <w:sz w:val="28"/>
        </w:rPr>
        <w:t>
      12. Тұрғын үй көмегін алушылар өз тұрғын үйінің меншік нысанына, отбасы құрамындағы және жиынтық табысындағы кез-келген өзгерістер туралы, сондай-ақ, тұрғын үй көмегі мөлшерінің өзгеруі үшін негіз болатын немесе оны алу құқығына әсер ететін басқа да мән-жайлар туралы 15 күн мерзімде уәкілетті органды хабардар етуге тиіс.</w:t>
      </w:r>
      <w:r>
        <w:br/>
      </w:r>
      <w:r>
        <w:rPr>
          <w:rFonts w:ascii="Times New Roman"/>
          <w:b w:val="false"/>
          <w:i w:val="false"/>
          <w:color w:val="000000"/>
          <w:sz w:val="28"/>
        </w:rPr>
        <w:t>
      Өтініш беруші тұрғын үй көмегінің заңсыз тағайындалуына және төленуіне апарып соқтырған дұрыс емес мәліметтер ұсынған жағдайда отбасы бір жылға тұрғын үй көмегін алу құқығынан айырылады және Қазақстан Республикасының Заңдарына сәйкес жауапқа тартылады.</w:t>
      </w:r>
      <w:r>
        <w:br/>
      </w:r>
      <w:r>
        <w:rPr>
          <w:rFonts w:ascii="Times New Roman"/>
          <w:b w:val="false"/>
          <w:i w:val="false"/>
          <w:color w:val="000000"/>
          <w:sz w:val="28"/>
        </w:rPr>
        <w:t>
      Тұрғын үй көмегі ретінде заңсыз алынған сомалар ерікті тәртіппен, ал бас тартқан жағдайда сот тәртібімен қайтаруға жатады.</w:t>
      </w:r>
    </w:p>
    <w:bookmarkStart w:name="z7" w:id="4"/>
    <w:p>
      <w:pPr>
        <w:spacing w:after="0"/>
        <w:ind w:left="0"/>
        <w:jc w:val="left"/>
      </w:pPr>
      <w:r>
        <w:rPr>
          <w:rFonts w:ascii="Times New Roman"/>
          <w:b/>
          <w:i w:val="false"/>
          <w:color w:val="000000"/>
        </w:rPr>
        <w:t xml:space="preserve"> 
      3-тарау. Тұрғын үй көмегін есептеу</w:t>
      </w:r>
    </w:p>
    <w:bookmarkEnd w:id="4"/>
    <w:p>
      <w:pPr>
        <w:spacing w:after="0"/>
        <w:ind w:left="0"/>
        <w:jc w:val="both"/>
      </w:pPr>
      <w:r>
        <w:rPr>
          <w:rFonts w:ascii="Times New Roman"/>
          <w:b w:val="false"/>
          <w:i w:val="false"/>
          <w:color w:val="000000"/>
          <w:sz w:val="28"/>
        </w:rPr>
        <w:t>      13. Тұрғын үй көмегін тағайындау туралы шешімді Кентау қалалық еңбекпен қамту және әлеуметтік бағдарламалар бөлімінің тұрғын үй көмегін көрсету секторы мамандары төмендегі құжаттар негізінде қабылдайды:</w:t>
      </w:r>
      <w:r>
        <w:br/>
      </w:r>
      <w:r>
        <w:rPr>
          <w:rFonts w:ascii="Times New Roman"/>
          <w:b w:val="false"/>
          <w:i w:val="false"/>
          <w:color w:val="000000"/>
          <w:sz w:val="28"/>
        </w:rPr>
        <w:t>
      1) тұрғын үй меншік иесінің (жалға алушының келісім шарты) өтініші;</w:t>
      </w:r>
      <w:r>
        <w:br/>
      </w:r>
      <w:r>
        <w:rPr>
          <w:rFonts w:ascii="Times New Roman"/>
          <w:b w:val="false"/>
          <w:i w:val="false"/>
          <w:color w:val="000000"/>
          <w:sz w:val="28"/>
        </w:rPr>
        <w:t>
      3) отбасы мүшелерінің тұрғылықты жерін растайтын құжаттың көшірмесі (жаңа үлгідегі азаматтарды тіркеу кітабының көшірмесі, пәтер планы не мекен-жай бюросының анықтамасы, не ауылдық (селолық) округ әкімінің анықтамасы);</w:t>
      </w:r>
      <w:r>
        <w:br/>
      </w:r>
      <w:r>
        <w:rPr>
          <w:rFonts w:ascii="Times New Roman"/>
          <w:b w:val="false"/>
          <w:i w:val="false"/>
          <w:color w:val="000000"/>
          <w:sz w:val="28"/>
        </w:rPr>
        <w:t>
      6) отбасы мүшелерінің табысы туралы анықтамалар (зейнетақы, жәрдемақы, шәкіртақы, алимент, еңбекақы), жұмыссыз ретінде тіркелгендігі туралы анықтама;</w:t>
      </w:r>
      <w:r>
        <w:br/>
      </w:r>
      <w:r>
        <w:rPr>
          <w:rFonts w:ascii="Times New Roman"/>
          <w:b w:val="false"/>
          <w:i w:val="false"/>
          <w:color w:val="000000"/>
          <w:sz w:val="28"/>
        </w:rPr>
        <w:t>
      7) қалалық телекоммуникациялар желісінің абоненттері екендігін растайтын құжат;</w:t>
      </w:r>
      <w:r>
        <w:br/>
      </w:r>
      <w:r>
        <w:rPr>
          <w:rFonts w:ascii="Times New Roman"/>
          <w:b w:val="false"/>
          <w:i w:val="false"/>
          <w:color w:val="000000"/>
          <w:sz w:val="28"/>
        </w:rPr>
        <w:t>
      9) балалардың туу туралы, неке туралы немесе оның бұзылғандығы туралы, N 4 үлгі, әкелігін анықтайтын куәліктері, еңбек кітапшасының көшірмесі;</w:t>
      </w:r>
      <w:r>
        <w:br/>
      </w:r>
      <w:r>
        <w:rPr>
          <w:rFonts w:ascii="Times New Roman"/>
          <w:b w:val="false"/>
          <w:i w:val="false"/>
          <w:color w:val="000000"/>
          <w:sz w:val="28"/>
        </w:rPr>
        <w:t>
      10) өтініш иесінің жеке куәлігі, ӘЖК, СТН, жинақ кітапшасының  көшірмесі және бірге тұратын барлық отбасы мүшелерінің жеке бастарын растайтын құжаттары;</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Оңтүстік Қазақстан облысы Кентау қалалық мәслихатының 2008.11.10 </w:t>
      </w:r>
      <w:r>
        <w:rPr>
          <w:rFonts w:ascii="Times New Roman"/>
          <w:b w:val="false"/>
          <w:i w:val="false"/>
          <w:color w:val="000000"/>
          <w:sz w:val="28"/>
        </w:rPr>
        <w:t>N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14. Кондоминиум объектісінің жалпы мүлкін күрделі жөндеу бойынша шығындарға өтемақы төлеу үшін тұрғын үй жәрдемақысын тағайындауға қажетті құжаттар:</w:t>
      </w:r>
      <w:r>
        <w:br/>
      </w:r>
      <w:r>
        <w:rPr>
          <w:rFonts w:ascii="Times New Roman"/>
          <w:b w:val="false"/>
          <w:i w:val="false"/>
          <w:color w:val="000000"/>
          <w:sz w:val="28"/>
        </w:rPr>
        <w:t>
      1) кондоминиум объектісінің қатысушысы ретінде мемлекеттік тіркеуден өткендігі туралы куәлігі;</w:t>
      </w:r>
      <w:r>
        <w:br/>
      </w:r>
      <w:r>
        <w:rPr>
          <w:rFonts w:ascii="Times New Roman"/>
          <w:b w:val="false"/>
          <w:i w:val="false"/>
          <w:color w:val="000000"/>
          <w:sz w:val="28"/>
        </w:rPr>
        <w:t>
      2) сараптамадан өткен, мөрмен куәландырылған көппәтерлі үйдің әрбір күрделі жөндеу жұмыстарының түріне есептік-сметалық құжат;</w:t>
      </w:r>
      <w:r>
        <w:br/>
      </w:r>
      <w:r>
        <w:rPr>
          <w:rFonts w:ascii="Times New Roman"/>
          <w:b w:val="false"/>
          <w:i w:val="false"/>
          <w:color w:val="000000"/>
          <w:sz w:val="28"/>
        </w:rPr>
        <w:t>
      3) жекеменшік иесі мен күрделі жөндеу жүмыстарын жүргізетін мекеменің өзара жасасқан шартының көшірмесі;</w:t>
      </w:r>
      <w:r>
        <w:br/>
      </w:r>
      <w:r>
        <w:rPr>
          <w:rFonts w:ascii="Times New Roman"/>
          <w:b w:val="false"/>
          <w:i w:val="false"/>
          <w:color w:val="000000"/>
          <w:sz w:val="28"/>
        </w:rPr>
        <w:t>
      4) кондоминиум қатысушысының үлес мөлшері көрсетілген, заңнамаларға сәйкес тіркеуден өткен кондоминиумның техникалық төлқұжаты;</w:t>
      </w:r>
      <w:r>
        <w:br/>
      </w:r>
      <w:r>
        <w:rPr>
          <w:rFonts w:ascii="Times New Roman"/>
          <w:b w:val="false"/>
          <w:i w:val="false"/>
          <w:color w:val="000000"/>
          <w:sz w:val="28"/>
        </w:rPr>
        <w:t>
      5) кондоминиум объектісінің ортақ мүлкін күрделі жөндеу бойынша жүргізілген жұмыстар аяқталғаннан кейінгі қабылдау-тапсыру актісі.</w:t>
      </w:r>
      <w:r>
        <w:br/>
      </w:r>
      <w:r>
        <w:rPr>
          <w:rFonts w:ascii="Times New Roman"/>
          <w:b w:val="false"/>
          <w:i w:val="false"/>
          <w:color w:val="000000"/>
          <w:sz w:val="28"/>
        </w:rPr>
        <w:t>
      6) төленген төлемі көрсетілген, кондоминиум объектісінің ортақ мүлкін жөндеуге өтініш берушінің жұмсаған шығындарын өтеу қажеттігі туралы кондоминиум төрағасынан анықтама - қолдаухат;</w:t>
      </w:r>
      <w:r>
        <w:br/>
      </w:r>
      <w:r>
        <w:rPr>
          <w:rFonts w:ascii="Times New Roman"/>
          <w:b w:val="false"/>
          <w:i w:val="false"/>
          <w:color w:val="000000"/>
          <w:sz w:val="28"/>
        </w:rPr>
        <w:t>
      15. Ақпараттың нақтылығына күмән туындаған жағдайда, тұрғын үй көмегін көрсету секторы тұрғын үй алуға үміткердің кірісі туралы ақпаратты заңды және жеке тұлғалардан сұратуға құқылы.</w:t>
      </w:r>
      <w:r>
        <w:br/>
      </w:r>
      <w:r>
        <w:rPr>
          <w:rFonts w:ascii="Times New Roman"/>
          <w:b w:val="false"/>
          <w:i w:val="false"/>
          <w:color w:val="000000"/>
          <w:sz w:val="28"/>
        </w:rPr>
        <w:t>
      16.Тұрғын үй көмегі:</w:t>
      </w:r>
      <w:r>
        <w:br/>
      </w:r>
      <w:r>
        <w:rPr>
          <w:rFonts w:ascii="Times New Roman"/>
          <w:b w:val="false"/>
          <w:i w:val="false"/>
          <w:color w:val="000000"/>
          <w:sz w:val="28"/>
        </w:rPr>
        <w:t>
      1) тұрғын үй алаңы мен коммуналдық қызметті тұтыну нормативтері және осы отбасының бұл мақсатқа жұмсайтын шығындарының өтемі жол беруге болатын шекті деңгейі бойынша көрсетіледі.</w:t>
      </w:r>
      <w:r>
        <w:br/>
      </w:r>
      <w:r>
        <w:rPr>
          <w:rFonts w:ascii="Times New Roman"/>
          <w:b w:val="false"/>
          <w:i w:val="false"/>
          <w:color w:val="000000"/>
          <w:sz w:val="28"/>
        </w:rPr>
        <w:t>
      2) абоненттік ақы тарифінің арттырылу бөлігіндегі мөлшері телефон үшін абоненттік ақының көбеюі айырмасынан асырылмайды.</w:t>
      </w:r>
      <w:r>
        <w:br/>
      </w:r>
      <w:r>
        <w:rPr>
          <w:rFonts w:ascii="Times New Roman"/>
          <w:b w:val="false"/>
          <w:i w:val="false"/>
          <w:color w:val="000000"/>
          <w:sz w:val="28"/>
        </w:rPr>
        <w:t>
      3) кондоминиум объектісінің ортақ мүлкін күрделі жөндеуге өтемақы жобалық-сметалық және мемлекеттік сараптамалық жұмыстарды орындауға жұмсалған шығындар есебімен толық көлемде өтеледі.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Оңтүстік Қазақстан облысы Кентау қалалық мәслихатының 2008.11.10 </w:t>
      </w:r>
      <w:r>
        <w:rPr>
          <w:rFonts w:ascii="Times New Roman"/>
          <w:b w:val="false"/>
          <w:i w:val="false"/>
          <w:color w:val="000000"/>
          <w:sz w:val="28"/>
        </w:rPr>
        <w:t>N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17. Өтемақы төлемдерімен қамтамасыз етілетін тұрғын үй алаңының нормасы тұрғын үй заңымен белгіленген отбасының әрбір мүшесіне тұрғын үй беру нормасымен баламды, алайда, мөлшері жалпы тұрғын үй алаңынан аспауға тиіс.</w:t>
      </w:r>
      <w:r>
        <w:br/>
      </w:r>
      <w:r>
        <w:rPr>
          <w:rFonts w:ascii="Times New Roman"/>
          <w:b w:val="false"/>
          <w:i w:val="false"/>
          <w:color w:val="000000"/>
          <w:sz w:val="28"/>
        </w:rPr>
        <w:t>
      18. Отбасының жиынтық табысына өткен тоқсандағы табыстың барлық түрлері (тұрғын үй көмегі, атаулы әлеуметтік көмек, 18 жасқа дейін балалары бар отбасыларына төленетін жәрдемақы, туылған кезде және жерлеуге берілетін бір реттік төлем ақыдан басқа) кіреді.</w:t>
      </w:r>
      <w:r>
        <w:br/>
      </w:r>
      <w:r>
        <w:rPr>
          <w:rFonts w:ascii="Times New Roman"/>
          <w:b w:val="false"/>
          <w:i w:val="false"/>
          <w:color w:val="000000"/>
          <w:sz w:val="28"/>
        </w:rPr>
        <w:t>
      19. Тұрғын үй көмегін тағайындаудан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20.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p>
    <w:bookmarkStart w:name="z8" w:id="5"/>
    <w:p>
      <w:pPr>
        <w:spacing w:after="0"/>
        <w:ind w:left="0"/>
        <w:jc w:val="left"/>
      </w:pPr>
      <w:r>
        <w:rPr>
          <w:rFonts w:ascii="Times New Roman"/>
          <w:b/>
          <w:i w:val="false"/>
          <w:color w:val="000000"/>
        </w:rPr>
        <w:t xml:space="preserve"> 
      4-тарау. Тұрғын үй көмегін қаржыландыру көздері.</w:t>
      </w:r>
    </w:p>
    <w:bookmarkEnd w:id="5"/>
    <w:p>
      <w:pPr>
        <w:spacing w:after="0"/>
        <w:ind w:left="0"/>
        <w:jc w:val="both"/>
      </w:pPr>
      <w:r>
        <w:rPr>
          <w:rFonts w:ascii="Times New Roman"/>
          <w:b w:val="false"/>
          <w:i w:val="false"/>
          <w:color w:val="000000"/>
          <w:sz w:val="28"/>
        </w:rPr>
        <w:t>      21. Тұрғын үй көмегін төлеуді қаржыландыру жергілікті бюджет есебінен жүзеге асырылады.</w:t>
      </w:r>
      <w:r>
        <w:br/>
      </w:r>
      <w:r>
        <w:rPr>
          <w:rFonts w:ascii="Times New Roman"/>
          <w:b w:val="false"/>
          <w:i w:val="false"/>
          <w:color w:val="000000"/>
          <w:sz w:val="28"/>
        </w:rPr>
        <w:t>
      22. Тұрғын үйді ұстауға және коммуналдық қызметтерді тұтынуға арналған есептік-нормативтік шығындар коммуналдық қызмет ұсынушы уәкілетті органдардың ұсынған деректерімен, ал байланыс қызметі бойынша Оңтүстік Қазақстан облысының телекоммуникация дирекциясының ұсынған деректері негізінде жүргізіледі.</w:t>
      </w:r>
      <w:r>
        <w:br/>
      </w:r>
      <w:r>
        <w:rPr>
          <w:rFonts w:ascii="Times New Roman"/>
          <w:b w:val="false"/>
          <w:i w:val="false"/>
          <w:color w:val="000000"/>
          <w:sz w:val="28"/>
        </w:rPr>
        <w:t>
      23. Кентау қалалық еңбекпен қамту және әлеуметтік бағдарламалар бөлімі көмектің сомасын көрсете отырып, тізім жасайды және ай сайын қалалық қаржы бөліміне көмек сомасына қажеттілікті тапсырады. Байланыс қызметі Қазақстан Республикасы Үкіметінің Қаулысы негізінде жүргізіледі. Қалалық қаржы бөлімі қажетті соманы қалалық еңбекпен қамту және әлеуметтік бағдарламалар бөлімінің арнайы есеп шотына, ал өз кезегінде еңбекпен қамту және әлеуметтік бағдарламалар бөлімі көмек алушылардың екінші деңгейдегі банктер бөлімшелеріндегі есеп шоттарына атаулы түрде, кондоминиум объектісінің ортақ мүлкін күрделі жөндеу бойынша шығындарды қоспағанда, аударады.</w:t>
      </w:r>
    </w:p>
    <w:p>
      <w:pPr>
        <w:spacing w:after="0"/>
        <w:ind w:left="0"/>
        <w:jc w:val="left"/>
      </w:pPr>
      <w:r>
        <w:rPr>
          <w:rFonts w:ascii="Times New Roman"/>
          <w:b/>
          <w:i w:val="false"/>
          <w:color w:val="000000"/>
        </w:rPr>
        <w:t xml:space="preserve">       5-тарау. Тұрғын үй көмегін көрсету үшін жауапкершілік.</w:t>
      </w:r>
    </w:p>
    <w:p>
      <w:pPr>
        <w:spacing w:after="0"/>
        <w:ind w:left="0"/>
        <w:jc w:val="both"/>
      </w:pPr>
      <w:r>
        <w:rPr>
          <w:rFonts w:ascii="Times New Roman"/>
          <w:b w:val="false"/>
          <w:i w:val="false"/>
          <w:color w:val="000000"/>
          <w:sz w:val="28"/>
        </w:rPr>
        <w:t>      24. Уәкілетті орган және бағдарлама әкімшісі тұрғын үй көмегінің дұрыстығына, уақытылы тағайындауына, төленуіне Қазақстан Республикасы заңнамаларында белгіленген тәртіппен жауап береді.</w:t>
      </w:r>
      <w:r>
        <w:br/>
      </w:r>
      <w:r>
        <w:rPr>
          <w:rFonts w:ascii="Times New Roman"/>
          <w:b w:val="false"/>
          <w:i w:val="false"/>
          <w:color w:val="000000"/>
          <w:sz w:val="28"/>
        </w:rPr>
        <w:t>
</w:t>
      </w:r>
      <w:r>
        <w:rPr>
          <w:rFonts w:ascii="Times New Roman"/>
          <w:b w:val="false"/>
          <w:i w:val="false"/>
          <w:color w:val="ff0000"/>
          <w:sz w:val="28"/>
        </w:rPr>
        <w:t xml:space="preserve">      Ескерту. 5-тарау жаңа редакцияда - Оңтүстік Қазақстан облысы Кентау қалалық мәслихатының 2008.11.10 </w:t>
      </w:r>
      <w:r>
        <w:rPr>
          <w:rFonts w:ascii="Times New Roman"/>
          <w:b w:val="false"/>
          <w:i w:val="false"/>
          <w:color w:val="000000"/>
          <w:sz w:val="28"/>
        </w:rPr>
        <w:t>N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