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4056" w14:textId="3bb4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2008 жылғы 15          желтоқсандағы N 1492 қаулысы. Шығыс Қазақстан облысы Әділет департаментінің Семей қаласындағы Әділет басқармасында 2008 жылғы 31 желтоқсанда N 5-2-99  тіркелді. Күші жойылды - Шығыс Қазақстан облысы Семей қаласының әкімдігінің 2009 жылғы 30 желтоқсандағы N 1627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Шығыс Қазақстан облысы Семей қаласының әкімдігінің 2009.12.30 N 1627 қаулысымен.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148-II Заңының 31-бабы 1-тармағы </w:t>
      </w:r>
      <w:r>
        <w:rPr>
          <w:rFonts w:ascii="Times New Roman"/>
          <w:b w:val="false"/>
          <w:i w:val="false"/>
          <w:color w:val="000000"/>
          <w:sz w:val="28"/>
        </w:rPr>
        <w:t>13-тармақшасы</w:t>
      </w:r>
      <w:r>
        <w:rPr>
          <w:rFonts w:ascii="Times New Roman"/>
          <w:b w:val="false"/>
          <w:i w:val="false"/>
          <w:color w:val="000000"/>
          <w:sz w:val="28"/>
        </w:rPr>
        <w:t xml:space="preserve"> негізінде және «Халықты жұмыспен қамту туралы» Қазақстан Республикасының 2001 жылғы 23 қаңтардағы № 149-ІІ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 Заңын іске асыру жөніндегі шаралар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қағидаларына сәйкес, уақытша жұмыспен қамту және халықтың жұмысқа орналасуда қиындықтарды бастан кешіп жүрген топтарын қолдау мақсатында,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Қоғамдық жұмыстарды ұйымдастыру үшін жұмыс орын беруші ұйымдар, кәсіпорындар, мекемелер тізбесі, түрлері, көлемдері және нақтылы шарттары, қаржыландыру көздері, қоғамдық жұмыстарға қатысушылар еңбегіне ақы төлеу мөлшерлері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Меншік нысандарына қарамастан ұйымдар, кәсіпорындар, мекемелер басшыларына,қосымшаға сәйкес:</w:t>
      </w:r>
      <w:r>
        <w:br/>
      </w:r>
      <w:r>
        <w:rPr>
          <w:rFonts w:ascii="Times New Roman"/>
          <w:b w:val="false"/>
          <w:i w:val="false"/>
          <w:color w:val="000000"/>
          <w:sz w:val="28"/>
        </w:rPr>
        <w:t>
      1) осы қаулының орындалуын ұйымдастыру;</w:t>
      </w:r>
      <w:r>
        <w:br/>
      </w:r>
      <w:r>
        <w:rPr>
          <w:rFonts w:ascii="Times New Roman"/>
          <w:b w:val="false"/>
          <w:i w:val="false"/>
          <w:color w:val="000000"/>
          <w:sz w:val="28"/>
        </w:rPr>
        <w:t>
      2) қызметкерлерге Қазақстан Республикасының Еңбек Кодексіне сәйкес еңбек жағдайларын қамтамасыз ету;</w:t>
      </w:r>
      <w:r>
        <w:br/>
      </w:r>
      <w:r>
        <w:rPr>
          <w:rFonts w:ascii="Times New Roman"/>
          <w:b w:val="false"/>
          <w:i w:val="false"/>
          <w:color w:val="000000"/>
          <w:sz w:val="28"/>
        </w:rPr>
        <w:t>
      3) жұмыспен қамтамасыз ету жөніндегі уәкілетті органға қоғамдық жұмыстарды ұйымдастыру туралы шартқа сәйкес есептілікті беру ұсынылсын.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мемлекеттік мекемесі (Қ.Е.Төлесбаев):</w:t>
      </w:r>
      <w:r>
        <w:br/>
      </w:r>
      <w:r>
        <w:rPr>
          <w:rFonts w:ascii="Times New Roman"/>
          <w:b w:val="false"/>
          <w:i w:val="false"/>
          <w:color w:val="000000"/>
          <w:sz w:val="28"/>
        </w:rPr>
        <w:t>
      1) жұмыссыз азаматтарды жұмыс берушілер өтінішіне сәйкес қоғамдық жұмыстарға жіберсін;</w:t>
      </w:r>
      <w:r>
        <w:br/>
      </w:r>
      <w:r>
        <w:rPr>
          <w:rFonts w:ascii="Times New Roman"/>
          <w:b w:val="false"/>
          <w:i w:val="false"/>
          <w:color w:val="000000"/>
          <w:sz w:val="28"/>
        </w:rPr>
        <w:t>
      2) қоғамдық жұмыстарға бірінші кезекте мақсатты топтарға кіретін жұмыссыз азаматтарды тартсын;</w:t>
      </w:r>
      <w:r>
        <w:br/>
      </w:r>
      <w:r>
        <w:rPr>
          <w:rFonts w:ascii="Times New Roman"/>
          <w:b w:val="false"/>
          <w:i w:val="false"/>
          <w:color w:val="000000"/>
          <w:sz w:val="28"/>
        </w:rPr>
        <w:t>
      3) жұмыс берушімен қоғамдық жұмыстарды орындауға шарт жасасын.</w:t>
      </w:r>
      <w:r>
        <w:br/>
      </w:r>
      <w:r>
        <w:rPr>
          <w:rFonts w:ascii="Times New Roman"/>
          <w:b w:val="false"/>
          <w:i w:val="false"/>
          <w:color w:val="000000"/>
          <w:sz w:val="28"/>
        </w:rPr>
        <w:t>
</w:t>
      </w:r>
      <w:r>
        <w:rPr>
          <w:rFonts w:ascii="Times New Roman"/>
          <w:b w:val="false"/>
          <w:i w:val="false"/>
          <w:color w:val="000000"/>
          <w:sz w:val="28"/>
        </w:rPr>
        <w:t>
      4. Қаулының атқарылуын бақылау қала әкімінің орынбасары Т.Ж. Мүсәпірбековке жүктелсін.</w:t>
      </w:r>
      <w:r>
        <w:br/>
      </w:r>
      <w:r>
        <w:rPr>
          <w:rFonts w:ascii="Times New Roman"/>
          <w:b w:val="false"/>
          <w:i w:val="false"/>
          <w:color w:val="000000"/>
          <w:sz w:val="28"/>
        </w:rPr>
        <w:t>
</w:t>
      </w:r>
      <w:r>
        <w:rPr>
          <w:rFonts w:ascii="Times New Roman"/>
          <w:b w:val="false"/>
          <w:i w:val="false"/>
          <w:color w:val="000000"/>
          <w:sz w:val="28"/>
        </w:rPr>
        <w:t>
      5. Қаулы ресми жарияланған күннен бастап қолданысқа енгізіледі</w:t>
      </w:r>
      <w:r>
        <w:br/>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әкімі</w:t>
      </w:r>
      <w:r>
        <w:br/>
      </w:r>
      <w:r>
        <w:rPr>
          <w:rFonts w:ascii="Times New Roman"/>
          <w:b w:val="false"/>
          <w:i w:val="false"/>
          <w:color w:val="000000"/>
          <w:sz w:val="28"/>
        </w:rPr>
        <w:t>
</w:t>
      </w:r>
      <w:r>
        <w:rPr>
          <w:rFonts w:ascii="Times New Roman"/>
          <w:b w:val="false"/>
          <w:i/>
          <w:color w:val="000000"/>
          <w:sz w:val="28"/>
        </w:rPr>
        <w:t>      міндетін атқарушы                            С. Оразалиев</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 әкімдігінің</w:t>
      </w:r>
      <w:r>
        <w:br/>
      </w:r>
      <w:r>
        <w:rPr>
          <w:rFonts w:ascii="Times New Roman"/>
          <w:b w:val="false"/>
          <w:i w:val="false"/>
          <w:color w:val="000000"/>
          <w:sz w:val="28"/>
        </w:rPr>
        <w:t>
      2008 жылғы 15 желтоқсандағы</w:t>
      </w:r>
      <w:r>
        <w:br/>
      </w:r>
      <w:r>
        <w:rPr>
          <w:rFonts w:ascii="Times New Roman"/>
          <w:b w:val="false"/>
          <w:i w:val="false"/>
          <w:color w:val="000000"/>
          <w:sz w:val="28"/>
        </w:rPr>
        <w:t>
№ 1492 қаулысына қосымша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i w:val="false"/>
          <w:color w:val="000080"/>
          <w:sz w:val="28"/>
        </w:rPr>
        <w:t xml:space="preserve"> 2009 жылы қоғамдық жұмыстарды ұйымдастыру</w:t>
      </w:r>
      <w:r>
        <w:br/>
      </w:r>
      <w:r>
        <w:rPr>
          <w:rFonts w:ascii="Times New Roman"/>
          <w:b w:val="false"/>
          <w:i w:val="false"/>
          <w:color w:val="000000"/>
          <w:sz w:val="28"/>
        </w:rPr>
        <w:t>
</w:t>
      </w:r>
      <w:r>
        <w:rPr>
          <w:rFonts w:ascii="Times New Roman"/>
          <w:b/>
          <w:i w:val="false"/>
          <w:color w:val="000080"/>
          <w:sz w:val="28"/>
        </w:rPr>
        <w:t>үшін жұмыс орындарын уақытша беруші ұйымдар,</w:t>
      </w:r>
      <w:r>
        <w:br/>
      </w:r>
      <w:r>
        <w:rPr>
          <w:rFonts w:ascii="Times New Roman"/>
          <w:b w:val="false"/>
          <w:i w:val="false"/>
          <w:color w:val="000000"/>
          <w:sz w:val="28"/>
        </w:rPr>
        <w:t>
</w:t>
      </w:r>
      <w:r>
        <w:rPr>
          <w:rFonts w:ascii="Times New Roman"/>
          <w:b/>
          <w:i w:val="false"/>
          <w:color w:val="000080"/>
          <w:sz w:val="28"/>
        </w:rPr>
        <w:t>кәсіпорындар, мекемелер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220"/>
        <w:gridCol w:w="1925"/>
        <w:gridCol w:w="2141"/>
        <w:gridCol w:w="1815"/>
        <w:gridCol w:w="1324"/>
        <w:gridCol w:w="1527"/>
        <w:gridCol w:w="1568"/>
      </w:tblGrid>
      <w:tr>
        <w:trPr>
          <w:trHeight w:val="645" w:hRule="atLeast"/>
        </w:trPr>
        <w:tc>
          <w:tcPr>
            <w:tcW w:w="8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рет №№</w:t>
            </w:r>
          </w:p>
        </w:tc>
        <w:tc>
          <w:tcPr>
            <w:tcW w:w="22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берушінің атауы</w:t>
            </w:r>
          </w:p>
        </w:tc>
        <w:tc>
          <w:tcPr>
            <w:tcW w:w="19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жұмыстардың түрлері</w:t>
            </w:r>
          </w:p>
        </w:tc>
        <w:tc>
          <w:tcPr>
            <w:tcW w:w="21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жұмыстардың көлемі</w:t>
            </w:r>
          </w:p>
        </w:tc>
        <w:tc>
          <w:tcPr>
            <w:tcW w:w="181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жұмыстардың шарттары</w:t>
            </w:r>
          </w:p>
        </w:tc>
        <w:tc>
          <w:tcPr>
            <w:tcW w:w="13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орнын саны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көздері мен еңбекке ақы төлеу мөлшерлері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беруші</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5</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w:t>
            </w:r>
          </w:p>
        </w:tc>
      </w:tr>
      <w:tr>
        <w:trPr>
          <w:trHeight w:val="585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тұрғын үй-коммуналдық шаруашылық, жолаушылар көлігі және автомобиль жолдары бөлімі» мемлекеттік мекемесі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аумақтарын экологиялық сауықтыру және көркейту; су тасқынына қарсы іс - шараларды жүргізу көгалдандыру жолдарды жөндеу; өңірлік қоғамдық науқандарды өткізуге жәрдемдесу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Жұмыстың мөлшері өнімділігі, мерзімі, қызмет көрсетуі ҚР Еңбек Кодексіне (9 тарау 116 бап, 117 бап, 118 бап) сәйкес белгіленеді</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мерзімінің ұзақтығы жұмыссыздар үшін ҚР Еңбек Кодексіне (6 тарау 77 бап, 81 бап, 82 бап) сәйкес белгіленеді Еңбекақы жұмыс уақытын есепке алу тәбіліне сәйкес жүзеге асырылады. Жұмыссыздардың құқығының кепілдігі еңбекті қорғау мен қауіпсіздігі саласында ҚР Еңбек Кодексіне (34 тарау 310 бап, 311 бап, 314 бап, 317 бап) сәйкес</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w:t>
            </w:r>
            <w:r>
              <w:br/>
            </w:r>
            <w:r>
              <w:rPr>
                <w:rFonts w:ascii="Times New Roman"/>
                <w:b w:val="false"/>
                <w:i w:val="false"/>
                <w:color w:val="000000"/>
                <w:sz w:val="20"/>
              </w:rPr>
              <w:t>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250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«Коммунснабсервис» жауапкершілігі шектеулі серіктестігі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Жөндеу жұмыстары</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кедейлік шегінен төмен емес</w:t>
            </w:r>
          </w:p>
        </w:tc>
      </w:tr>
      <w:tr>
        <w:trPr>
          <w:trHeight w:val="73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және байланыс кәсіпорындары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Аумақтарды экологиялық сауықтыру және жиыстыру; үй-жайларды жиыстыру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кедейлік шегінен төмен емес</w:t>
            </w:r>
          </w:p>
        </w:tc>
      </w:tr>
      <w:tr>
        <w:trPr>
          <w:trHeight w:val="57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 әкімінің аппараты» мемлекеттік мекемесі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қоғамдық науқандарды өткізуге жәрдемдесу халық санағына қатысу; мұрағаттық құжаттармен жұмыс істеу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r>
      <w:tr>
        <w:trPr>
          <w:trHeight w:val="57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әділет басқармасы»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Құжаттармен жұмыс істеу, өңірлік қоғамдық науқандарды өткізуге жәрдемдесу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мәдениет және тілдерді дамыту бөлімі» мемлекеттік мекемесі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мақсаттағы ауқымды іс-шараларды ұйымдастыруға жәрдемдесу, құжаттармен жұмыс істеу; орталық саябақ аумақтарын жиыстыру және көгалдандыру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«ШҚО Семей қаласының қорғаныс істері жөніндегі басқармасы»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комиссариаттардағы жұмыс</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Зейнетақы төлеу жөніндегі мемлекеттік орталықтың ШҚО филиалы Семей қалалық бөлімшесі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Зейнетақы істерімен жұмысқа жәрдемдесу; мұрағат құжаттарымен жұмыс; өңірлік қоғамдық науқандарды өткізуге көмектесу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«ШҚО жаңа тарих құжаттама орталығы»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құжаттарымен жұмыс істеу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270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 бойынша салық басқармасы» мемлекетік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Аумақтарды экологиялық сауықтыру және жиыстыру; үй- жайларды жиыстыру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әкімшілік соты»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құжаттарымен жұмыс; аумақты көркейту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қалалық соттары»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Құжаттармен жұмыс істеу; аумақты және үй-жайларды жиыстыру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r>
      <w:tr>
        <w:trPr>
          <w:trHeight w:val="39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ішкі істер басқармасы» мемлекеттік мекемесі (келісім бойынша) Қаланың қылмыстық-атқару инспекциясы (келісім бойынша) Орталық полиция бөлімі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құжаттарымен жұмыс; өңірлік қоғамдық науқандарды өткізуге көмектесу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және орта бизнес, сауда кәсіпорындар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Косалқы жұмыстар; аумақтарды экологиялық сауықтыру және жиыстыру; үй - жайларды жиыстыру жайларды жиыстыру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кедейлік шегінен төмен емес</w:t>
            </w:r>
          </w:p>
        </w:tc>
      </w:tr>
      <w:tr>
        <w:trPr>
          <w:trHeight w:val="289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«Өрт сөндіру және авариялық құтқару жұмыстары қызметі» мемлекеттік мекемесі Семей қалалық № 2 өртке қарсы қызмет жасағы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және үй-жайларды жиыстыру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қалалық қазынашылық басқармасы»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құжаттарымен жұмыс істеу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белгілі тұрағы және құжаттары жоқ адамдарды әлеуметтік бейімдеу орталығы» мемлекеттік мекемесі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экологиялық сауықтыру және жиыстыру; үй-жайларды жиыстыру; жөндеу жұмыстары</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18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«ШҚО бойынша жылжымай тын мүлік жөніндегі орталық» өңірлік мемлекеттік кәсіпорынның Семей филиалы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Құжаттармен жұмыс</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қалалық мәслихатының аппараты» мемлекеттік мекемесі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Құжаттармен жұмыс; өңірлік қоғамдық науқандарды өткізуге көмектесу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прокуратурасы»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құжаттарымен жұмыс; аумақты көркейту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дақылдарының сорттарын сынау жөніндегі Жетісу өңірлік инспектурасы»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Көкөністерді өсіру жөніндегі маусымдық қысқа мерзімді жұмыстар; маусымдық жылыту жұмыстары</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кедей лік шегінен төмен емес</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мүмкіндігі шектеулі балаларға үйден әлеуметтік көмек көрсету орталығы» мемлекеттік мекемесі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қызметкерлер; үй-жайларды жиыстыру; жөндеу жұмыстары</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ұйымдары мекемелері, соның ішінде балалардың мектепке дейінгі мекемелері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мақсаттағы ауқымды іс–шараларды ұйымдастыру балалардың және жасөспірімдердің бос уақытын ұйымдастыру үй-жайларды жиыстыру және жөндеу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арнаулы орта білім беретін оқу орындары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Аумақтарды жиыстыру; жөндеу жұмыстары</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оқу - өндірістік зағиптар қоғамы» қоғамдық бірлестігі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көркейту; үй-жайларды жиыстыру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қарттар мен мүгедектерге арналған жалпы үлгідегі медициналык әлеуметтік мекемесі”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Жөндеу жұмыстары; аумақтарды көгалдандыру және көркейту; науқас және егде жастағы адамдарды күту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мемлекеттік санитарлық-эпидемиологиялық қадағалау басқармасы»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 көркейту; үй-жайларды жиыстыру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ұйымдары, мекемелері (келісім бойнша)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Аумақтарды көркейту, үй-жайларды жиыстыру; жөндеу жұмыстары</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бөлімінің «Аула клубтары қауымдастығы» коммуналдық мемлекеттік қазыналық кәсіпорны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 бойынша балалар мен жасөспірімдердің бос уақытын ұйымдастыру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қаржы бөлімі» мемлекеттік мекемесі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қоғамдық науқандарды өткізуге жәрдемдесу құжаттармен жұмыс істеу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экономика және бюджеттік жоспарлау бөлімі» мемлекеттік мекемесі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қоғамдық науқандарды өткізуге жәрдемдесу құжаттармен жұмыс істеу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жер қатынастары бөлімі» мемлекеттік мекемесі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қоғамдық науқандарды өткізуге жәрдемдесу құжаттармен жұмыс істеу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«МЖЗҚ» жабық акционерлік қоғамының өкілдігі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Зейнетақы шарттарын ресімдеуге жәрдемдесу; мұрағаттық құжаттарымен жұмыс</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әуесқой бағбандарының тұтынушылар кооперативтері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тәртібін қорғау; саяжай учаскелерін күзету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 ленген кедейлік шегінен төмен емес</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Пәтер иелері кооперативтері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коммуналдық шаруашылығын қолдау, жертөлелерді жиыстыру және тазарту; тұрғын үйлерді жөндеу жұмыстары; құқық тәртібін қорғау; көп пәтерлі үйлердің подъездерін күзету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 ленген кедейлік шегінен төмен емес</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реттеу және метрология комитетінің ШҚО бойынша департаменті» Семей қаласы бөлімі»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Мұрағаттық құжаттармен жұмыс істеу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қаласының кәсіпкерлік бөлімі» мемлекеттік мекемесі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Құжаттармен жұмыс істеу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бірлестіктер мен үкіметтік емес ұйымдар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Қорық аймақтарын қалпына келтіру ғимараттарды жөндеу, әлеуметтік - құқықтық көмек көрсету онкологиялық науқастарды психологиялық қолдау; балалар мен жасөспірімдердің бос уақытын ұйымдастыру; халыққа социологиялық сұрау салу; жалғыз ілікті егде жастағы азаматтарды күту; өңірлік қоғамдық науқандарды өткізуге жәрдемдесу; аумақтар мен үй-жайларды жиыстыру; құжаттармен жұмыс</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w:t>
            </w:r>
            <w:r>
              <w:br/>
            </w:r>
            <w:r>
              <w:rPr>
                <w:rFonts w:ascii="Times New Roman"/>
                <w:b w:val="false"/>
                <w:i w:val="false"/>
                <w:color w:val="000000"/>
                <w:sz w:val="20"/>
              </w:rPr>
              <w:t>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379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Жаңасемей өңірінің ауылдық округтері: Достық, Жазық, Жиенәлі, Знаменка, Ертіс, Озерки, Приречный Новобаженово</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Ауылдар аумақтарын жиыстыру, көркейту; су тасқынына қарсы іс-шараларды жүргізу; құқық тәртібін қорғау; малдәрігерлік алдын алу іс-шараларына қатысу; хат-хабарды жеткізу өңірлік қоғамдық іс-шараларды өткізуге жәрдемдесу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379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 қожалықтары, ауыл шаруашылығы ұйымдары (келісім бойынша)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Маусымдық ауыл шаруашылығы жұмыстары; ауыл шаруашылығы зиянкестерімен күрес; мал дәрігерлік санитарлық алдын алу іс-шараларына қатысу; құқық тәртібін қорғау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кедейлік шегінен төмен емес</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Шульба кентінің кәсіпорындары мен ұйымдары (келісім бойынша) соның ішінде: «Шульба кентінің әкімі» мемлекеттік мекемесі, «Облыстық балалар үйі» мемлекеттік мекемесі, «Мәдениет үйі» коммуналдық мемлекеттік қазыналық кәсіпорны білім және денсаулық сақтау мекемелері, «Шульба» профилакториі» ЖШС, Шульба кентінің ПИК, «Востокгидроэнергострой» ЖШС, АЭС «Бытсервис» ЖШС</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 санағы; өңірлік қоғамдық науқандарды өткізуге жәрдемдесу; халыққа социологиялық сұрау салу; хат - хабар жеткізу қоғамдық тәртіпті қорғау; аумақты экологиялық сауықтыру және жиыстыру; су тасқынына қарсы іс-шаралар; нысандарды қайта жаңғырту және жөндеу; балалар мен жастардың бос уақытын ұйымдастыру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 ленген кедейлік шегінен төмен емес</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Абыралы өңірінің ауылдық округтері: Абыралы, Ақбұлақ, Айнабұлақ, Алғабас, Қараөлең, Таңат, білім және денсаулық сақтау мекемелері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Ауылдар аумақтарын жиыстыру, көркейту; су толқынына қарсы іс-шараларды жүргізу; құқық тәртібін қорғау; малдәрігерлік алдын алу іс-шараларына қатысу; хат-хабарды жеткізу өңірлік қоғамдық іс-шараларды өткізуге жәрдемдесу</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 еңбекақыдан кем емес</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120"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ММ бастығы               Қ. Төлесбаев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