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8e8b" w14:textId="a198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2008 жылғы 24     желтоқсандағы N 12/2-IV шешімі. Шығыс Қазақстан облысы Әділет              департаментінің Бесқарағай ауданындағы Әділет басқармасында 2008 жылғы 30 желтоқсанда N 5-7-60 тіркелді. Күші жойылды - Шығыс Қазақстан облысы Бесқарағай аудандық мәслихатының 2009 жылғы 24 желтоқсандағы N 20/6-IV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ff0000"/>
          <w:sz w:val="28"/>
        </w:rPr>
        <w:t xml:space="preserve"> Күші жойылды - Шығыс Қазақстан облысы Бесқарағай аудандық мәслихатының 2009.12.24 N 20/6-IV шешімімен.</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240-баптарына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«Республикалық және облыстық бюджеттер, республикалық маңызы бар қала, астана бюджеттері арасындағы 2008-2010 жылдарға арналған жалпы сипаттағы ресми трансферттердің көлемдері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«2009-2011 жылға арналған республикалық бюджеттер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түсімдер – 1233247,6 мың теңге, оның ішінде:</w:t>
      </w:r>
      <w:r>
        <w:br/>
      </w:r>
      <w:r>
        <w:rPr>
          <w:rFonts w:ascii="Times New Roman"/>
          <w:b w:val="false"/>
          <w:i w:val="false"/>
          <w:color w:val="000000"/>
          <w:sz w:val="28"/>
        </w:rPr>
        <w:t>
      салықтық түсімдер – 176466,0 мың теңге;</w:t>
      </w:r>
      <w:r>
        <w:br/>
      </w:r>
      <w:r>
        <w:rPr>
          <w:rFonts w:ascii="Times New Roman"/>
          <w:b w:val="false"/>
          <w:i w:val="false"/>
          <w:color w:val="000000"/>
          <w:sz w:val="28"/>
        </w:rPr>
        <w:t>
      салықтық емес түсімдер – 1048,0 мың теңге;</w:t>
      </w:r>
      <w:r>
        <w:br/>
      </w:r>
      <w:r>
        <w:rPr>
          <w:rFonts w:ascii="Times New Roman"/>
          <w:b w:val="false"/>
          <w:i w:val="false"/>
          <w:color w:val="000000"/>
          <w:sz w:val="28"/>
        </w:rPr>
        <w:t>
      негізгі капиталды сатудан түсетін түсімдер – 685,0 мың теңге;</w:t>
      </w:r>
      <w:r>
        <w:br/>
      </w:r>
      <w:r>
        <w:rPr>
          <w:rFonts w:ascii="Times New Roman"/>
          <w:b w:val="false"/>
          <w:i w:val="false"/>
          <w:color w:val="000000"/>
          <w:sz w:val="28"/>
        </w:rPr>
        <w:t>
      ресми трансферттердің түсімдері – 1055048,6 мың теңге;</w:t>
      </w:r>
      <w:r>
        <w:br/>
      </w:r>
      <w:r>
        <w:rPr>
          <w:rFonts w:ascii="Times New Roman"/>
          <w:b w:val="false"/>
          <w:i w:val="false"/>
          <w:color w:val="000000"/>
          <w:sz w:val="28"/>
        </w:rPr>
        <w:t>
      2) шығындар – 1229370,9 мың теңге;</w:t>
      </w:r>
      <w:r>
        <w:br/>
      </w:r>
      <w:r>
        <w:rPr>
          <w:rFonts w:ascii="Times New Roman"/>
          <w:b w:val="false"/>
          <w:i w:val="false"/>
          <w:color w:val="000000"/>
          <w:sz w:val="28"/>
        </w:rPr>
        <w:t>
      3) таза бюджеттік несиелеу – 0, оның ішінде:</w:t>
      </w:r>
      <w:r>
        <w:br/>
      </w:r>
      <w:r>
        <w:rPr>
          <w:rFonts w:ascii="Times New Roman"/>
          <w:b w:val="false"/>
          <w:i w:val="false"/>
          <w:color w:val="000000"/>
          <w:sz w:val="28"/>
        </w:rPr>
        <w:t>
      бюджеттік несиелер – 0;</w:t>
      </w:r>
      <w:r>
        <w:br/>
      </w:r>
      <w:r>
        <w:rPr>
          <w:rFonts w:ascii="Times New Roman"/>
          <w:b w:val="false"/>
          <w:i w:val="false"/>
          <w:color w:val="000000"/>
          <w:sz w:val="28"/>
        </w:rPr>
        <w:t>
      бюджеттік несиелерді өтеу – 0;</w:t>
      </w:r>
      <w:r>
        <w:br/>
      </w:r>
      <w:r>
        <w:rPr>
          <w:rFonts w:ascii="Times New Roman"/>
          <w:b w:val="false"/>
          <w:i w:val="false"/>
          <w:color w:val="000000"/>
          <w:sz w:val="28"/>
        </w:rPr>
        <w:t>
      4) қаржы активтерімен жасалатын операциялар бойынша сальдо- 9451,6 мың теңге, оның ішінде:</w:t>
      </w:r>
      <w:r>
        <w:br/>
      </w:r>
      <w:r>
        <w:rPr>
          <w:rFonts w:ascii="Times New Roman"/>
          <w:b w:val="false"/>
          <w:i w:val="false"/>
          <w:color w:val="000000"/>
          <w:sz w:val="28"/>
        </w:rPr>
        <w:t xml:space="preserve">
      қаржы активтерін сатып алу – 9451,6 мың теңге; </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бюджеттің тапшылығы (профицит) – -5574,9 мың теңге;</w:t>
      </w:r>
      <w:r>
        <w:br/>
      </w:r>
      <w:r>
        <w:rPr>
          <w:rFonts w:ascii="Times New Roman"/>
          <w:b w:val="false"/>
          <w:i w:val="false"/>
          <w:color w:val="000000"/>
          <w:sz w:val="28"/>
        </w:rPr>
        <w:t>
      6) тапшылықты қаржыландыру (профицитті пайдалану) – 5574,9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Шығыс Қазақстан облысы Бесқарағай аудандық мәслихатының 2009.04.22 </w:t>
      </w:r>
      <w:r>
        <w:rPr>
          <w:rFonts w:ascii="Times New Roman"/>
          <w:b w:val="false"/>
          <w:i w:val="false"/>
          <w:color w:val="000000"/>
          <w:sz w:val="28"/>
        </w:rPr>
        <w:t>N 14/4-IV</w:t>
      </w:r>
      <w:r>
        <w:rPr>
          <w:rFonts w:ascii="Times New Roman"/>
          <w:b w:val="false"/>
          <w:i w:val="false"/>
          <w:color w:val="ff0000"/>
          <w:sz w:val="28"/>
        </w:rPr>
        <w:t xml:space="preserve">; 2009.07.22 </w:t>
      </w:r>
      <w:r>
        <w:rPr>
          <w:rFonts w:ascii="Times New Roman"/>
          <w:b w:val="false"/>
          <w:i w:val="false"/>
          <w:color w:val="000000"/>
          <w:sz w:val="28"/>
        </w:rPr>
        <w:t>N 16/5-IV</w:t>
      </w:r>
      <w:r>
        <w:rPr>
          <w:rFonts w:ascii="Times New Roman"/>
          <w:b w:val="false"/>
          <w:i w:val="false"/>
          <w:color w:val="ff0000"/>
          <w:sz w:val="28"/>
        </w:rPr>
        <w:t xml:space="preserve">, 2009.10.22 </w:t>
      </w:r>
      <w:r>
        <w:rPr>
          <w:rFonts w:ascii="Times New Roman"/>
          <w:b w:val="false"/>
          <w:i w:val="false"/>
          <w:color w:val="000000"/>
          <w:sz w:val="28"/>
        </w:rPr>
        <w:t>N 18/5-IV</w:t>
      </w:r>
      <w:r>
        <w:rPr>
          <w:rFonts w:ascii="Times New Roman"/>
          <w:b w:val="false"/>
          <w:i w:val="false"/>
          <w:color w:val="ff0000"/>
          <w:sz w:val="28"/>
        </w:rPr>
        <w:t xml:space="preserve">; 2009.11.24 </w:t>
      </w:r>
      <w:r>
        <w:rPr>
          <w:rFonts w:ascii="Times New Roman"/>
          <w:b w:val="false"/>
          <w:i w:val="false"/>
          <w:color w:val="000000"/>
          <w:sz w:val="28"/>
        </w:rPr>
        <w:t>N 19/1-IV</w:t>
      </w:r>
      <w:r>
        <w:rPr>
          <w:rFonts w:ascii="Times New Roman"/>
          <w:b w:val="false"/>
          <w:i w:val="false"/>
          <w:color w:val="ff0000"/>
          <w:sz w:val="28"/>
        </w:rPr>
        <w:t xml:space="preserve"> шешімдерімен (2009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бюджеттегі мақсатты ағымды трансферттер мынандай көлемде қарастырылуы ескертілсін:</w:t>
      </w:r>
      <w:r>
        <w:br/>
      </w:r>
      <w:r>
        <w:rPr>
          <w:rFonts w:ascii="Times New Roman"/>
          <w:b w:val="false"/>
          <w:i w:val="false"/>
          <w:color w:val="000000"/>
          <w:sz w:val="28"/>
        </w:rPr>
        <w:t>
      - азаматтардың кейбір санаттарына материалдық көмек көрсетуге (Ұлы Отан соғысына қатысушыларға, Ұлы Отан соғысының мүгедектеріне, Ұлы Отан соғысының қатысушыларына және Ұлы Отан соғысының мүгедектеріне теңестірілген тұлғаларға, қаза тапқан әскери қызметшілердің отбасыларына) – 536,0 мың теңге;</w:t>
      </w:r>
      <w:r>
        <w:br/>
      </w:r>
      <w:r>
        <w:rPr>
          <w:rFonts w:ascii="Times New Roman"/>
          <w:b w:val="false"/>
          <w:i w:val="false"/>
          <w:color w:val="000000"/>
          <w:sz w:val="28"/>
        </w:rPr>
        <w:t>
      - Ауғаныстанда қаза тапқандардың отбасыларына материалдық көмек көрсетуге – 30,0 мың теңге;</w:t>
      </w:r>
      <w:r>
        <w:br/>
      </w:r>
      <w:r>
        <w:rPr>
          <w:rFonts w:ascii="Times New Roman"/>
          <w:b w:val="false"/>
          <w:i w:val="false"/>
          <w:color w:val="000000"/>
          <w:sz w:val="28"/>
        </w:rPr>
        <w:t>
      - Қазақстан Республикасының алдында сіңірген еңбегі үшін зейнеткерлерге материалдық көмек көрсетуге – 48,0 мың теңге;</w:t>
      </w:r>
      <w:r>
        <w:br/>
      </w:r>
      <w:r>
        <w:rPr>
          <w:rFonts w:ascii="Times New Roman"/>
          <w:b w:val="false"/>
          <w:i w:val="false"/>
          <w:color w:val="000000"/>
          <w:sz w:val="28"/>
        </w:rPr>
        <w:t>
      - облыс алдында сіңірген еңбегі үшін зейнеткерлерге материалдық көмек көрсетуге – 144,0 мың теңге;</w:t>
      </w:r>
      <w:r>
        <w:br/>
      </w:r>
      <w:r>
        <w:rPr>
          <w:rFonts w:ascii="Times New Roman"/>
          <w:b w:val="false"/>
          <w:i w:val="false"/>
          <w:color w:val="000000"/>
          <w:sz w:val="28"/>
        </w:rPr>
        <w:t xml:space="preserve">
      - оқу орындарын аяқтағаннан соң ауылдарда жұмыс істеуге ниет білдірген жас мамандарға (мұғалімдер мен дәрігерлерге) материалдық көмек көрсетуге – 1449,0 мың теңге; </w:t>
      </w:r>
      <w:r>
        <w:br/>
      </w:r>
      <w:r>
        <w:rPr>
          <w:rFonts w:ascii="Times New Roman"/>
          <w:b w:val="false"/>
          <w:i w:val="false"/>
          <w:color w:val="000000"/>
          <w:sz w:val="28"/>
        </w:rPr>
        <w:t>
      - жоғарғы оқу орындарындағы төмен қамтамасыз етілген отбасылардың балаларын оқыту үшін (оқытудың бағасы, стипендия, жатақханада тұру) – 532,0 мың теңге;</w:t>
      </w:r>
      <w:r>
        <w:br/>
      </w:r>
      <w:r>
        <w:rPr>
          <w:rFonts w:ascii="Times New Roman"/>
          <w:b w:val="false"/>
          <w:i w:val="false"/>
          <w:color w:val="000000"/>
          <w:sz w:val="28"/>
        </w:rPr>
        <w:t>
      - «Алтын алқа», «Күміс алқа» белгілерімен марапатталған немесе бұрын «Батыр-ана» атағын алған және 1,2 дәрежелі «Ана даңқы» орденімен марапатталған көп балалы аналарға бір жолғы материалдық көмек көрсетуге – 160,0 мың теңге;</w:t>
      </w:r>
      <w:r>
        <w:br/>
      </w:r>
      <w:r>
        <w:rPr>
          <w:rFonts w:ascii="Times New Roman"/>
          <w:b w:val="false"/>
          <w:i w:val="false"/>
          <w:color w:val="000000"/>
          <w:sz w:val="28"/>
        </w:rPr>
        <w:t>
      - төрт немесе одан да көп бірге тұратын кәмелетке толмаған балалары бар көп балалы отбасыларға бір жолғы материалдық көмек көрсетуге – 70,0 мың теңге;</w:t>
      </w:r>
      <w:r>
        <w:br/>
      </w:r>
      <w:r>
        <w:rPr>
          <w:rFonts w:ascii="Times New Roman"/>
          <w:b w:val="false"/>
          <w:i w:val="false"/>
          <w:color w:val="000000"/>
          <w:sz w:val="28"/>
        </w:rPr>
        <w:t>
      - жаңадан пайдалануға берілетін білім беру объектілерін ұстауға – 2542,0 мың теңге;</w:t>
      </w:r>
      <w:r>
        <w:br/>
      </w:r>
      <w:r>
        <w:rPr>
          <w:rFonts w:ascii="Times New Roman"/>
          <w:b w:val="false"/>
          <w:i w:val="false"/>
          <w:color w:val="000000"/>
          <w:sz w:val="28"/>
        </w:rPr>
        <w:t>
      - бастауыш, негізгі орта және жалпы орта білім беру мемлекеттік мекемелерде физика,химия,биология кабинеттерін оқу жабдығымен жарақтандыруға – 8193,0 мың теңге;</w:t>
      </w:r>
      <w:r>
        <w:br/>
      </w:r>
      <w:r>
        <w:rPr>
          <w:rFonts w:ascii="Times New Roman"/>
          <w:b w:val="false"/>
          <w:i w:val="false"/>
          <w:color w:val="000000"/>
          <w:sz w:val="28"/>
        </w:rPr>
        <w:t>
      - білім берудің мемлекеттік жүйесіне окытудың жаңа технологияларын енгізуге – 12145,0 мың теңге;</w:t>
      </w:r>
      <w:r>
        <w:br/>
      </w:r>
      <w:r>
        <w:rPr>
          <w:rFonts w:ascii="Times New Roman"/>
          <w:b w:val="false"/>
          <w:i w:val="false"/>
          <w:color w:val="000000"/>
          <w:sz w:val="28"/>
        </w:rPr>
        <w:t>
      - атаулы әлеуметтік мемлекеттік көмек көрсетуді төлеуге – 62,0 мың теңге;</w:t>
      </w:r>
      <w:r>
        <w:br/>
      </w:r>
      <w:r>
        <w:rPr>
          <w:rFonts w:ascii="Times New Roman"/>
          <w:b w:val="false"/>
          <w:i w:val="false"/>
          <w:color w:val="000000"/>
          <w:sz w:val="28"/>
        </w:rPr>
        <w:t>
      - табысы аз отбасылардағы 18 жасқа дейінгі балаларға мемлекеттік жәрдемақылар төлеуге – 37,0 мың теңге;</w:t>
      </w:r>
      <w:r>
        <w:br/>
      </w:r>
      <w:r>
        <w:rPr>
          <w:rFonts w:ascii="Times New Roman"/>
          <w:b w:val="false"/>
          <w:i w:val="false"/>
          <w:color w:val="000000"/>
          <w:sz w:val="28"/>
        </w:rPr>
        <w:t>
      - жастар тәжірибесі бағдарламасын өрістетуге - 660,0 мың теңге;</w:t>
      </w:r>
      <w:r>
        <w:br/>
      </w:r>
      <w:r>
        <w:rPr>
          <w:rFonts w:ascii="Times New Roman"/>
          <w:b w:val="false"/>
          <w:i w:val="false"/>
          <w:color w:val="000000"/>
          <w:sz w:val="28"/>
        </w:rPr>
        <w:t>
      - әлеуметтік жұмыс орындарын құруға - 300,0 мың теңге;</w:t>
      </w:r>
      <w:r>
        <w:br/>
      </w:r>
      <w:r>
        <w:rPr>
          <w:rFonts w:ascii="Times New Roman"/>
          <w:b w:val="false"/>
          <w:i w:val="false"/>
          <w:color w:val="000000"/>
          <w:sz w:val="28"/>
        </w:rPr>
        <w:t>
      - өңірлік жұмыспен қамту және кадрларды қайта даярлау стратегиясын іске асыру шеңберінде білім беру объектілерін күрделі, ағымды жөндеуге - 27838,0 мың теңге;</w:t>
      </w:r>
      <w:r>
        <w:br/>
      </w:r>
      <w:r>
        <w:rPr>
          <w:rFonts w:ascii="Times New Roman"/>
          <w:b w:val="false"/>
          <w:i w:val="false"/>
          <w:color w:val="000000"/>
          <w:sz w:val="28"/>
        </w:rPr>
        <w:t>
      - ауылдық елді мекендер саласының мамандарын әлеуметтік қолдау шараларын іске асыруға – 18,0 мың теңге, оның ішінде:</w:t>
      </w:r>
      <w:r>
        <w:br/>
      </w:r>
      <w:r>
        <w:rPr>
          <w:rFonts w:ascii="Times New Roman"/>
          <w:b w:val="false"/>
          <w:i w:val="false"/>
          <w:color w:val="000000"/>
          <w:sz w:val="28"/>
        </w:rPr>
        <w:t>
      - Білім беру бөліміне – 625,0 мың теңге;</w:t>
      </w:r>
      <w:r>
        <w:br/>
      </w:r>
      <w:r>
        <w:rPr>
          <w:rFonts w:ascii="Times New Roman"/>
          <w:b w:val="false"/>
          <w:i w:val="false"/>
          <w:color w:val="000000"/>
          <w:sz w:val="28"/>
        </w:rPr>
        <w:t>
      - Жұмыспен қамту және әлеуметтік  бағдарламалар бөліміне – 89,0 мың теңге;</w:t>
      </w:r>
      <w:r>
        <w:br/>
      </w:r>
      <w:r>
        <w:rPr>
          <w:rFonts w:ascii="Times New Roman"/>
          <w:b w:val="false"/>
          <w:i w:val="false"/>
          <w:color w:val="000000"/>
          <w:sz w:val="28"/>
        </w:rPr>
        <w:t>
      - Мәдениет және тілдерді дамыту бөліміне – 89,1 мың теңге;</w:t>
      </w:r>
      <w:r>
        <w:br/>
      </w:r>
      <w:r>
        <w:rPr>
          <w:rFonts w:ascii="Times New Roman"/>
          <w:b w:val="false"/>
          <w:i w:val="false"/>
          <w:color w:val="000000"/>
          <w:sz w:val="28"/>
        </w:rPr>
        <w:t>
      - Дене шынықтыру және спорт бөліміне – 178,2 мың теңге.</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Шығыс Қазақстан облысы Бесқарағай аудандық мәслихатының 2009.07.22 </w:t>
      </w:r>
      <w:r>
        <w:rPr>
          <w:rFonts w:ascii="Times New Roman"/>
          <w:b w:val="false"/>
          <w:i w:val="false"/>
          <w:color w:val="000000"/>
          <w:sz w:val="28"/>
        </w:rPr>
        <w:t>N 16/5-IV</w:t>
      </w:r>
      <w:r>
        <w:rPr>
          <w:rFonts w:ascii="Times New Roman"/>
          <w:b w:val="false"/>
          <w:i w:val="false"/>
          <w:color w:val="ff0000"/>
          <w:sz w:val="28"/>
        </w:rPr>
        <w:t xml:space="preserve">, 2009.10.22 </w:t>
      </w:r>
      <w:r>
        <w:rPr>
          <w:rFonts w:ascii="Times New Roman"/>
          <w:b w:val="false"/>
          <w:i w:val="false"/>
          <w:color w:val="000000"/>
          <w:sz w:val="28"/>
        </w:rPr>
        <w:t>N 18/5-IV</w:t>
      </w:r>
      <w:r>
        <w:rPr>
          <w:rFonts w:ascii="Times New Roman"/>
          <w:b w:val="false"/>
          <w:i w:val="false"/>
          <w:color w:val="ff0000"/>
          <w:sz w:val="28"/>
        </w:rPr>
        <w:t xml:space="preserve"> шешімдерімен (2009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2009 жылға арналған аудандық бюджеттің субвенция көлемі 942134,0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Аудандық бюджетке түсетін түсімдер: жеке табыс салығынан, әлеуметтік салықтан, мүлік салығынан, жер салығына, көлік салығынан, жеке жер салығынан, акциздерден, табиғи ресурстарды пайдаланғаны үшін түсімдерден және де басқада ресурстардан, кәсіпкерлік және кәсіптік қызметтерде түсетін кірістерден, мемлекеттік баждардан, мемлекеттік меншіктегі мүліктерді жалға беру түсімдерінен, айыптар мен санкциялар бойынша түсімдерінен, өзге де салыққа жатпайтын түсімдерден, жер сату түсімдерінен құрылатыны бекітілсін.</w:t>
      </w:r>
      <w:r>
        <w:br/>
      </w:r>
      <w:r>
        <w:rPr>
          <w:rFonts w:ascii="Times New Roman"/>
          <w:b w:val="false"/>
          <w:i w:val="false"/>
          <w:color w:val="000000"/>
          <w:sz w:val="28"/>
        </w:rPr>
        <w:t>
</w:t>
      </w:r>
      <w:r>
        <w:rPr>
          <w:rFonts w:ascii="Times New Roman"/>
          <w:b w:val="false"/>
          <w:i w:val="false"/>
          <w:color w:val="000000"/>
          <w:sz w:val="28"/>
        </w:rPr>
        <w:t>
      5. Аудандық қазынашылық бөлімі 2009 жылғы 1 қантардан бастап тиісті бюджеттерге кірістер сомасын енгізуді нормативтер бойынша жүзеге асырсын.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Еңбек кодексінің 238-бабының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ауылдық (селолық) жерде жұмыс істейтін денсаулық сақтау, әлеуметтік қамсыздандыру, білім беру, мәдениет және спорт саласының азаматтық қызметшілеріне қалалық жағдайларда айналысатын азаматтық қызметшілердің жалақыларымен және ставкаларымен салыстырғанда лауазымдық жалақыларын (тарифтік ставкаларын) 25 пайызға арттырып төлеу жүргізілсін.</w:t>
      </w:r>
      <w:r>
        <w:br/>
      </w:r>
      <w:r>
        <w:rPr>
          <w:rFonts w:ascii="Times New Roman"/>
          <w:b w:val="false"/>
          <w:i w:val="false"/>
          <w:color w:val="000000"/>
          <w:sz w:val="28"/>
        </w:rPr>
        <w:t>
</w:t>
      </w:r>
      <w:r>
        <w:rPr>
          <w:rFonts w:ascii="Times New Roman"/>
          <w:b w:val="false"/>
          <w:i w:val="false"/>
          <w:color w:val="000000"/>
          <w:sz w:val="28"/>
        </w:rPr>
        <w:t xml:space="preserve">
      7. Аудандық бюджетті орындау барысында секвестрлеуге жатпайтын жергілікті бюджеттік бағдарламалар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
      8. Бюджеттік инвестициялық жобаларының (бағдарламалар) іске асырылуына және заңды тұлғалардың жарғылық капиталының өсуі мен қалыптасуына жіберілген, 2009 жылғы бюджеттік бағдарламаға бөлінген, облыстық бюджетінің дамуының бюджеттік бағдарламалар тізімі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9. Осы шешім Бесқарағай аудандық Әділет басқармасында мемлекеттік тіркеуден өткеннен кейін, 2009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Сессия төрағасы, </w:t>
      </w:r>
      <w:r>
        <w:rPr>
          <w:rFonts w:ascii="Times New Roman"/>
          <w:b w:val="false"/>
          <w:i/>
          <w:color w:val="000000"/>
          <w:sz w:val="28"/>
        </w:rPr>
        <w:t>Бесқарағай</w:t>
      </w:r>
      <w:r>
        <w:br/>
      </w:r>
      <w:r>
        <w:rPr>
          <w:rFonts w:ascii="Times New Roman"/>
          <w:b w:val="false"/>
          <w:i w:val="false"/>
          <w:color w:val="000000"/>
          <w:sz w:val="28"/>
        </w:rPr>
        <w:t>
</w:t>
      </w:r>
      <w:r>
        <w:rPr>
          <w:rFonts w:ascii="Times New Roman"/>
          <w:b w:val="false"/>
          <w:i/>
          <w:color w:val="000000"/>
          <w:sz w:val="28"/>
        </w:rPr>
        <w:t xml:space="preserve">      аудандық </w:t>
      </w:r>
      <w:r>
        <w:rPr>
          <w:rFonts w:ascii="Times New Roman"/>
          <w:b w:val="false"/>
          <w:i/>
          <w:color w:val="000000"/>
          <w:sz w:val="28"/>
        </w:rPr>
        <w:t>мәслихатының хатшысы:                          Б. СОН</w:t>
      </w:r>
    </w:p>
    <w:bookmarkEnd w:id="0"/>
    <w:bookmarkStart w:name="z11"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12/2-IV шешіміне</w:t>
      </w:r>
      <w:r>
        <w:br/>
      </w:r>
      <w:r>
        <w:rPr>
          <w:rFonts w:ascii="Times New Roman"/>
          <w:b w:val="false"/>
          <w:i w:val="false"/>
          <w:color w:val="000000"/>
          <w:sz w:val="28"/>
        </w:rPr>
        <w:t>
      1 қосымша</w:t>
      </w:r>
    </w:p>
    <w:bookmarkEnd w:id="1"/>
    <w:bookmarkStart w:name="z12" w:id="2"/>
    <w:p>
      <w:pPr>
        <w:spacing w:after="0"/>
        <w:ind w:left="0"/>
        <w:jc w:val="left"/>
      </w:pPr>
      <w:r>
        <w:rPr>
          <w:rFonts w:ascii="Times New Roman"/>
          <w:b/>
          <w:i w:val="false"/>
          <w:color w:val="000000"/>
        </w:rPr>
        <w:t xml:space="preserve"> 
      2009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2009.11.24 </w:t>
      </w:r>
      <w:r>
        <w:rPr>
          <w:rFonts w:ascii="Times New Roman"/>
          <w:b w:val="false"/>
          <w:i w:val="false"/>
          <w:color w:val="ff0000"/>
          <w:sz w:val="28"/>
        </w:rPr>
        <w:t>N 19/1-IV</w:t>
      </w:r>
      <w:r>
        <w:rPr>
          <w:rFonts w:ascii="Times New Roman"/>
          <w:b w:val="false"/>
          <w:i w:val="false"/>
          <w:color w:val="ff0000"/>
          <w:sz w:val="28"/>
        </w:rPr>
        <w:t xml:space="preserve"> шешімімен (2009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105"/>
        <w:gridCol w:w="1078"/>
        <w:gridCol w:w="7093"/>
        <w:gridCol w:w="2625"/>
      </w:tblGrid>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1233247,6</w:t>
            </w:r>
          </w:p>
        </w:tc>
      </w:tr>
      <w:tr>
        <w:trPr>
          <w:trHeight w:val="28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178199</w:t>
            </w:r>
          </w:p>
        </w:tc>
      </w:tr>
      <w:tr>
        <w:trPr>
          <w:trHeight w:val="28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176466</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52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50689</w:t>
            </w:r>
          </w:p>
        </w:tc>
      </w:tr>
      <w:tr>
        <w:trPr>
          <w:trHeight w:val="52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61018</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61018</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61018</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49221</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27585</w:t>
            </w:r>
          </w:p>
        </w:tc>
      </w:tr>
      <w:tr>
        <w:trPr>
          <w:trHeight w:val="52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82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52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4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ерекше қорғалатын табиғи аумақтарды пайдаланғаны үшін төлем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52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52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9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52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81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05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8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82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9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8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кiрiстер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4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8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8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1055048,6</w:t>
            </w:r>
          </w:p>
        </w:tc>
      </w:tr>
      <w:tr>
        <w:trPr>
          <w:trHeight w:val="54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1055048,6</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112914,6</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112914,6</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850"/>
        <w:gridCol w:w="1000"/>
        <w:gridCol w:w="957"/>
        <w:gridCol w:w="914"/>
        <w:gridCol w:w="6533"/>
        <w:gridCol w:w="2609"/>
      </w:tblGrid>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1229370,9</w:t>
            </w:r>
          </w:p>
        </w:tc>
      </w:tr>
      <w:tr>
        <w:trPr>
          <w:trHeight w:val="2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134501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114709</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46767</w:t>
            </w:r>
          </w:p>
        </w:tc>
      </w:tr>
      <w:tr>
        <w:trPr>
          <w:trHeight w:val="3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46767</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57642</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аулдың (селоның), ауылдық (селолық) округтің әкімі аппаратының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57642</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12082</w:t>
            </w:r>
          </w:p>
        </w:tc>
      </w:tr>
      <w:tr>
        <w:trPr>
          <w:trHeight w:val="3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12082</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7159</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3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5294</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5294</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масштабтағы сақтандыру және дала өрттерін сөндіру бойынша іс-шара, сонымен қатар тұрғын пунктеріндегі өрттер, оларда мемлекеттік өртке қарсы қызмет ету органдары құрылмаған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744236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693939</w:t>
            </w:r>
          </w:p>
        </w:tc>
      </w:tr>
      <w:tr>
        <w:trPr>
          <w:trHeight w:val="3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693939</w:t>
            </w:r>
          </w:p>
        </w:tc>
      </w:tr>
      <w:tr>
        <w:trPr>
          <w:trHeight w:val="13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673620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50297</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46386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27838</w:t>
            </w:r>
          </w:p>
        </w:tc>
      </w:tr>
      <w:tr>
        <w:trPr>
          <w:trHeight w:val="3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мен қайта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115632,0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101765,0</w:t>
            </w:r>
          </w:p>
        </w:tc>
      </w:tr>
      <w:tr>
        <w:trPr>
          <w:trHeight w:val="6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7307,9</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әлеуметтік көмек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7307,9</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94457,1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23458</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p>
        </w:tc>
      </w:tr>
      <w:tr>
        <w:trPr>
          <w:trHeight w:val="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әлеуметтік көмек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көмек салаларындағы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13867</w:t>
            </w:r>
          </w:p>
        </w:tc>
      </w:tr>
      <w:tr>
        <w:trPr>
          <w:trHeight w:val="6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13867</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p>
        </w:tc>
      </w:tr>
      <w:tr>
        <w:trPr>
          <w:trHeight w:val="5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34251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4362</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3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w:t>
            </w:r>
          </w:p>
        </w:tc>
      </w:tr>
      <w:tr>
        <w:trPr>
          <w:trHeight w:val="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29461</w:t>
            </w:r>
          </w:p>
        </w:tc>
      </w:tr>
      <w:tr>
        <w:trPr>
          <w:trHeight w:val="6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абаттандыруын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61646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28801</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28801</w:t>
            </w:r>
          </w:p>
        </w:tc>
      </w:tr>
      <w:tr>
        <w:trPr>
          <w:trHeight w:val="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16188</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14508</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кеңестiктi ұйымдастыру жөнiндегi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13075</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3869</w:t>
            </w:r>
          </w:p>
        </w:tc>
      </w:tr>
      <w:tr>
        <w:trPr>
          <w:trHeight w:val="3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6157</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7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44636,6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7349,6</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801,6</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6548</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қызметiн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қызметiн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31537</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16437</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15100</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3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8813</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8813</w:t>
            </w:r>
          </w:p>
        </w:tc>
      </w:tr>
      <w:tr>
        <w:trPr>
          <w:trHeight w:val="3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5432</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Кұрылыс бөлімінің қызметiн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және қала құрылысы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3381</w:t>
            </w:r>
          </w:p>
        </w:tc>
      </w:tr>
      <w:tr>
        <w:trPr>
          <w:trHeight w:val="3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9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64908</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64908</w:t>
            </w:r>
          </w:p>
        </w:tc>
      </w:tr>
      <w:tr>
        <w:trPr>
          <w:trHeight w:val="6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11958</w:t>
            </w:r>
          </w:p>
        </w:tc>
      </w:tr>
      <w:tr>
        <w:trPr>
          <w:trHeight w:val="9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52950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12690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4814</w:t>
            </w:r>
          </w:p>
        </w:tc>
      </w:tr>
      <w:tr>
        <w:trPr>
          <w:trHeight w:val="3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4814</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7876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автомобильдер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қызметiн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898,3</w:t>
            </w:r>
          </w:p>
        </w:tc>
      </w:tr>
      <w:tr>
        <w:trPr>
          <w:trHeight w:val="6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36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9451,6</w:t>
            </w:r>
          </w:p>
        </w:tc>
      </w:tr>
      <w:tr>
        <w:trPr>
          <w:trHeight w:val="4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9451,6</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-5574,9</w:t>
            </w:r>
          </w:p>
        </w:tc>
      </w:tr>
      <w:tr>
        <w:trPr>
          <w:trHeight w:val="6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12/2-IV шешіміне</w:t>
      </w:r>
      <w:r>
        <w:br/>
      </w:r>
      <w:r>
        <w:rPr>
          <w:rFonts w:ascii="Times New Roman"/>
          <w:b w:val="false"/>
          <w:i w:val="false"/>
          <w:color w:val="000000"/>
          <w:sz w:val="28"/>
        </w:rPr>
        <w:t>
2 қосымша</w:t>
      </w:r>
    </w:p>
    <w:bookmarkEnd w:id="3"/>
    <w:bookmarkStart w:name="z14" w:id="4"/>
    <w:p>
      <w:pPr>
        <w:spacing w:after="0"/>
        <w:ind w:left="0"/>
        <w:jc w:val="left"/>
      </w:pPr>
      <w:r>
        <w:rPr>
          <w:rFonts w:ascii="Times New Roman"/>
          <w:b/>
          <w:i w:val="false"/>
          <w:color w:val="000000"/>
        </w:rPr>
        <w:t xml:space="preserve"> 
      2009 жылға арналған аудандық бюджетті орындау</w:t>
      </w:r>
      <w:r>
        <w:br/>
      </w:r>
      <w:r>
        <w:rPr>
          <w:rFonts w:ascii="Times New Roman"/>
          <w:b/>
          <w:i w:val="false"/>
          <w:color w:val="000000"/>
        </w:rPr>
        <w:t>
барысындағы секвестерлеуге жатпайтын бюджеттік</w:t>
      </w:r>
      <w:r>
        <w:br/>
      </w:r>
      <w:r>
        <w:rPr>
          <w:rFonts w:ascii="Times New Roman"/>
          <w:b/>
          <w:i w:val="false"/>
          <w:color w:val="000000"/>
        </w:rPr>
        <w:t>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534"/>
        <w:gridCol w:w="2179"/>
        <w:gridCol w:w="8846"/>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12/2-IV шешіміне</w:t>
      </w:r>
      <w:r>
        <w:br/>
      </w:r>
      <w:r>
        <w:rPr>
          <w:rFonts w:ascii="Times New Roman"/>
          <w:b w:val="false"/>
          <w:i w:val="false"/>
          <w:color w:val="000000"/>
          <w:sz w:val="28"/>
        </w:rPr>
        <w:t>
3 қосымша</w:t>
      </w:r>
    </w:p>
    <w:bookmarkEnd w:id="5"/>
    <w:bookmarkStart w:name="z16" w:id="6"/>
    <w:p>
      <w:pPr>
        <w:spacing w:after="0"/>
        <w:ind w:left="0"/>
        <w:jc w:val="left"/>
      </w:pPr>
      <w:r>
        <w:rPr>
          <w:rFonts w:ascii="Times New Roman"/>
          <w:b/>
          <w:i w:val="false"/>
          <w:color w:val="000000"/>
        </w:rPr>
        <w:t xml:space="preserve"> 
    Бюджеттік инвестициялық жобаның іске асырылуына</w:t>
      </w:r>
      <w:r>
        <w:br/>
      </w:r>
      <w:r>
        <w:rPr>
          <w:rFonts w:ascii="Times New Roman"/>
          <w:b/>
          <w:i w:val="false"/>
          <w:color w:val="000000"/>
        </w:rPr>
        <w:t>
және заңды тұлғалардың жарғылық капиталының өсуі</w:t>
      </w:r>
      <w:r>
        <w:br/>
      </w:r>
      <w:r>
        <w:rPr>
          <w:rFonts w:ascii="Times New Roman"/>
          <w:b/>
          <w:i w:val="false"/>
          <w:color w:val="000000"/>
        </w:rPr>
        <w:t>
мен қалыптасуына жіберілген, 2009 жылғы бюджеттік</w:t>
      </w:r>
      <w:r>
        <w:br/>
      </w:r>
      <w:r>
        <w:rPr>
          <w:rFonts w:ascii="Times New Roman"/>
          <w:b/>
          <w:i w:val="false"/>
          <w:color w:val="000000"/>
        </w:rPr>
        <w:t>
бағдарламаға бөлінген, облыстық бюджетінің</w:t>
      </w:r>
      <w:r>
        <w:br/>
      </w:r>
      <w:r>
        <w:rPr>
          <w:rFonts w:ascii="Times New Roman"/>
          <w:b/>
          <w:i w:val="false"/>
          <w:color w:val="000000"/>
        </w:rPr>
        <w:t>
дамуының бюджеттік бағдарламалар тізімі</w:t>
      </w:r>
    </w:p>
    <w:bookmarkEnd w:id="6"/>
    <w:p>
      <w:pPr>
        <w:spacing w:after="0"/>
        <w:ind w:left="0"/>
        <w:jc w:val="both"/>
      </w:pPr>
      <w:r>
        <w:rPr>
          <w:rFonts w:ascii="Times New Roman"/>
          <w:b w:val="false"/>
          <w:i w:val="false"/>
          <w:color w:val="ff0000"/>
          <w:sz w:val="28"/>
        </w:rPr>
        <w:t xml:space="preserve">      Ескерту. 3-қосымша жаңа редакцияда - Шығыс Қазақстан облысы Бесқарағай аудандық мәслихатының 2009.04.22 </w:t>
      </w:r>
      <w:r>
        <w:rPr>
          <w:rFonts w:ascii="Times New Roman"/>
          <w:b w:val="false"/>
          <w:i w:val="false"/>
          <w:color w:val="ff0000"/>
          <w:sz w:val="28"/>
        </w:rPr>
        <w:t>N 14/4-IV</w:t>
      </w:r>
      <w:r>
        <w:rPr>
          <w:rFonts w:ascii="Times New Roman"/>
          <w:b w:val="false"/>
          <w:i w:val="false"/>
          <w:color w:val="ff0000"/>
          <w:sz w:val="28"/>
        </w:rPr>
        <w:t xml:space="preserve"> шешімімен (2009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895"/>
        <w:gridCol w:w="979"/>
        <w:gridCol w:w="748"/>
        <w:gridCol w:w="10203"/>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ФГ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адм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Бесқарағай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С. ОРАЗДАНОВ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