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dc42" w14:textId="df1d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өте мұқтаж және аз қамсыздандырылған азаматтарына     
біржолғы материалдық көмекпен, облысқа ciңipгeн еңбектері үшін зейнеткерлікке шыққан азаматтарға арнаулы жәрдемақы тағайындау және төлеу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әкімдігінің 2008 жылғы 28 қаңтардағы N 38 қаулысы. Шығыс Қазақстан облысы Әділет департаментінің Жарма аудандық Әділет басқармасында 2008 жылғы 15 ақпанда N 5-10-57 тіркелді. Күші жойылды - Жарма ауданы әкімдігінің 2009 жылғы 16 шілдедегі N 225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Күші жойылды - Жарма ауданы әкімдігінің 2009.07.16 N 225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Казақстан Республикасындағы жергілікті мемлекеттік басқару туралы» 2001 жылғы 23 каңтардағы № 148 Қазақстан Республикасы Заңының 31 бабының 1 тармағы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тармақшаларының негізінде Жарма ауданының әкімдігі </w:t>
      </w:r>
      <w:r>
        <w:rPr>
          <w:rFonts w:ascii="Times New Roman"/>
          <w:b/>
          <w:i w:val="false"/>
          <w:color w:val="000000"/>
          <w:sz w:val="28"/>
        </w:rPr>
        <w:t>КАУЛЫ ЕТЕД1:</w:t>
      </w:r>
      <w:r>
        <w:br/>
      </w:r>
      <w:r>
        <w:rPr>
          <w:rFonts w:ascii="Times New Roman"/>
          <w:b w:val="false"/>
          <w:i w:val="false"/>
          <w:color w:val="000000"/>
          <w:sz w:val="28"/>
        </w:rPr>
        <w:t>
</w:t>
      </w:r>
      <w:r>
        <w:rPr>
          <w:rFonts w:ascii="Times New Roman"/>
          <w:b w:val="false"/>
          <w:i w:val="false"/>
          <w:color w:val="000000"/>
          <w:sz w:val="28"/>
        </w:rPr>
        <w:t xml:space="preserve">
      1. Жарма ауданының өте мұқтаж және аз қамсыздандырылған азаматтарына материалдық көмекпен, облысқа сіңірген еңбектері үшін зейнеткерлікке шыққан азаматтарға арнаулы жәрдемақы тағайындау бойынша аудандық комиссия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Жарма ауданының өте мұқтаж және аз қамтылғандырылған азаматтарына материалдық көмекпен облысқа сіңірген еңбектері үшін зейнеткерлікке шыққан азаматтарға арнаулы жәрдемақы тағайындау және тәртібі жөніндегі нұскаулық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Жарма ауданының өте мұқтаж және аз қамсыздандырылған азаматтарына материалдық көмекпен, облысқа сіңірген еңбектері үшін зейнеткерлікке шыққан азаматтарға арнаулы жәрдемақы тағайындау бойынша аудандық комиссия құрамы Жарма аудандық мәслихатының сессиясына бекітуге енгізілсін.</w:t>
      </w:r>
      <w:r>
        <w:br/>
      </w:r>
      <w:r>
        <w:rPr>
          <w:rFonts w:ascii="Times New Roman"/>
          <w:b w:val="false"/>
          <w:i w:val="false"/>
          <w:color w:val="000000"/>
          <w:sz w:val="28"/>
        </w:rPr>
        <w:t>
</w:t>
      </w:r>
      <w:r>
        <w:rPr>
          <w:rFonts w:ascii="Times New Roman"/>
          <w:b w:val="false"/>
          <w:i w:val="false"/>
          <w:color w:val="000000"/>
          <w:sz w:val="28"/>
        </w:rPr>
        <w:t>
      4. 2007 жылғы 15 наурыздағы № 45 Жарма ауданының әкімдігінің</w:t>
      </w:r>
      <w:r>
        <w:br/>
      </w:r>
      <w:r>
        <w:rPr>
          <w:rFonts w:ascii="Times New Roman"/>
          <w:b w:val="false"/>
          <w:i w:val="false"/>
          <w:color w:val="000000"/>
          <w:sz w:val="28"/>
        </w:rPr>
        <w:t xml:space="preserve">
«Жарма ауданының өте мұқтаж және аз қамсыздандырылған азаматтарына біржолғы материалдық көмекпен облысқа сіңірген еңбектері үшін зейнеткерлікке шыққан азаматтарға арнаулы жәрдемақы тағайындау және төлеу тәртібі туралы» </w:t>
      </w:r>
      <w:r>
        <w:rPr>
          <w:rFonts w:ascii="Times New Roman"/>
          <w:b w:val="false"/>
          <w:i w:val="false"/>
          <w:color w:val="000000"/>
          <w:sz w:val="28"/>
        </w:rPr>
        <w:t>каулысының</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орындалуына бақылау жасау аудан әкімінің </w:t>
      </w:r>
      <w:r>
        <w:br/>
      </w:r>
      <w:r>
        <w:rPr>
          <w:rFonts w:ascii="Times New Roman"/>
          <w:b w:val="false"/>
          <w:i w:val="false"/>
          <w:color w:val="000000"/>
          <w:sz w:val="28"/>
        </w:rPr>
        <w:t>
орынбасары С.М. Брынзовқа жүктелсін.</w:t>
      </w:r>
      <w:r>
        <w:br/>
      </w:r>
      <w:r>
        <w:rPr>
          <w:rFonts w:ascii="Times New Roman"/>
          <w:b w:val="false"/>
          <w:i w:val="false"/>
          <w:color w:val="000000"/>
          <w:sz w:val="28"/>
        </w:rPr>
        <w:t>
</w:t>
      </w:r>
      <w:r>
        <w:rPr>
          <w:rFonts w:ascii="Times New Roman"/>
          <w:b w:val="false"/>
          <w:i w:val="false"/>
          <w:color w:val="000000"/>
          <w:sz w:val="28"/>
        </w:rPr>
        <w:t>
      6. Осы қаулы бұқаралық ақпарат құралдарында жарияланған күнінен</w:t>
      </w:r>
      <w:r>
        <w:br/>
      </w:r>
      <w:r>
        <w:rPr>
          <w:rFonts w:ascii="Times New Roman"/>
          <w:b w:val="false"/>
          <w:i w:val="false"/>
          <w:color w:val="000000"/>
          <w:sz w:val="28"/>
        </w:rPr>
        <w:t>
бастап, он күннен кейін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Д. Мусин</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ауданыныц әкімиятының</w:t>
      </w:r>
      <w:r>
        <w:br/>
      </w:r>
      <w:r>
        <w:rPr>
          <w:rFonts w:ascii="Times New Roman"/>
          <w:b w:val="false"/>
          <w:i w:val="false"/>
          <w:color w:val="000000"/>
          <w:sz w:val="28"/>
        </w:rPr>
        <w:t>
2008 жылы 28 қаңтардағы N 38</w:t>
      </w:r>
      <w:r>
        <w:br/>
      </w:r>
      <w:r>
        <w:rPr>
          <w:rFonts w:ascii="Times New Roman"/>
          <w:b w:val="false"/>
          <w:i w:val="false"/>
          <w:color w:val="000000"/>
          <w:sz w:val="28"/>
        </w:rPr>
        <w:t xml:space="preserve">
каулысына 1 косымша   </w:t>
      </w:r>
    </w:p>
    <w:p>
      <w:pPr>
        <w:spacing w:after="0"/>
        <w:ind w:left="0"/>
        <w:jc w:val="both"/>
      </w:pPr>
      <w:r>
        <w:rPr>
          <w:rFonts w:ascii="Times New Roman"/>
          <w:b/>
          <w:i w:val="false"/>
          <w:color w:val="000080"/>
          <w:sz w:val="28"/>
        </w:rPr>
        <w:t xml:space="preserve">Жарма ауданының өте мұқтаж және аз қамсыздандырылған азаматтарына біржолғы материалдық көмекпен, облысқа сіңірген еңбектері үшін зейнеткерлікке шыққан азаматтарға арнаулы жәрдемақы төлемдерін бөлу жөніндегі комиссия </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      Комиссия төрағасы:            Отынбаева Гульжан Таурбековна,</w:t>
      </w:r>
      <w:r>
        <w:br/>
      </w:r>
      <w:r>
        <w:rPr>
          <w:rFonts w:ascii="Times New Roman"/>
          <w:b w:val="false"/>
          <w:i w:val="false"/>
          <w:color w:val="000000"/>
          <w:sz w:val="28"/>
        </w:rPr>
        <w:t>
                                    «Жарма ауданының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 MM-ci бас маманы</w:t>
      </w:r>
      <w:r>
        <w:br/>
      </w:r>
      <w:r>
        <w:rPr>
          <w:rFonts w:ascii="Times New Roman"/>
          <w:b w:val="false"/>
          <w:i w:val="false"/>
          <w:color w:val="000000"/>
          <w:sz w:val="28"/>
        </w:rPr>
        <w:t>
 </w:t>
      </w:r>
      <w:r>
        <w:br/>
      </w:r>
      <w:r>
        <w:rPr>
          <w:rFonts w:ascii="Times New Roman"/>
          <w:b w:val="false"/>
          <w:i w:val="false"/>
          <w:color w:val="000000"/>
          <w:sz w:val="28"/>
        </w:rPr>
        <w:t>
      Комиссия мүшелері             Туембаева Зекен Оразбековна,</w:t>
      </w:r>
      <w:r>
        <w:br/>
      </w:r>
      <w:r>
        <w:rPr>
          <w:rFonts w:ascii="Times New Roman"/>
          <w:b w:val="false"/>
          <w:i w:val="false"/>
          <w:color w:val="000000"/>
          <w:sz w:val="28"/>
        </w:rPr>
        <w:t>
                                    зейнеткер (келісімі бойынша);</w:t>
      </w:r>
      <w:r>
        <w:br/>
      </w:r>
      <w:r>
        <w:rPr>
          <w:rFonts w:ascii="Times New Roman"/>
          <w:b w:val="false"/>
          <w:i w:val="false"/>
          <w:color w:val="000000"/>
          <w:sz w:val="28"/>
        </w:rPr>
        <w:t>
                                    Ахметова Роза Александровна,</w:t>
      </w:r>
      <w:r>
        <w:br/>
      </w:r>
      <w:r>
        <w:rPr>
          <w:rFonts w:ascii="Times New Roman"/>
          <w:b w:val="false"/>
          <w:i w:val="false"/>
          <w:color w:val="000000"/>
          <w:sz w:val="28"/>
        </w:rPr>
        <w:t>
                                    зейнеткер (келісімі бойынша);</w:t>
      </w:r>
      <w:r>
        <w:br/>
      </w:r>
      <w:r>
        <w:rPr>
          <w:rFonts w:ascii="Times New Roman"/>
          <w:b w:val="false"/>
          <w:i w:val="false"/>
          <w:color w:val="000000"/>
          <w:sz w:val="28"/>
        </w:rPr>
        <w:t>
                                    Айтаков Жумабек зейнеткер</w:t>
      </w:r>
      <w:r>
        <w:br/>
      </w:r>
      <w:r>
        <w:rPr>
          <w:rFonts w:ascii="Times New Roman"/>
          <w:b w:val="false"/>
          <w:i w:val="false"/>
          <w:color w:val="000000"/>
          <w:sz w:val="28"/>
        </w:rPr>
        <w:t>
                                    (келісімі бойынша)</w:t>
      </w:r>
      <w:r>
        <w:br/>
      </w:r>
      <w:r>
        <w:rPr>
          <w:rFonts w:ascii="Times New Roman"/>
          <w:b w:val="false"/>
          <w:i w:val="false"/>
          <w:color w:val="000000"/>
          <w:sz w:val="28"/>
        </w:rPr>
        <w:t>
 </w:t>
      </w:r>
      <w:r>
        <w:br/>
      </w:r>
      <w:r>
        <w:rPr>
          <w:rFonts w:ascii="Times New Roman"/>
          <w:b w:val="false"/>
          <w:i w:val="false"/>
          <w:color w:val="000000"/>
          <w:sz w:val="28"/>
        </w:rPr>
        <w:t>
      Комиссия хатшысы:             Байбосынова Алма Мырзагаликызы,</w:t>
      </w:r>
      <w:r>
        <w:br/>
      </w:r>
      <w:r>
        <w:rPr>
          <w:rFonts w:ascii="Times New Roman"/>
          <w:b w:val="false"/>
          <w:i w:val="false"/>
          <w:color w:val="000000"/>
          <w:sz w:val="28"/>
        </w:rPr>
        <w:t>
                                    «Жарма ауданының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 MM-ci бас маманы.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Аудан әкімі</w:t>
      </w:r>
      <w:r>
        <w:br/>
      </w:r>
      <w:r>
        <w:rPr>
          <w:rFonts w:ascii="Times New Roman"/>
          <w:b w:val="false"/>
          <w:i w:val="false"/>
          <w:color w:val="000000"/>
          <w:sz w:val="28"/>
        </w:rPr>
        <w:t>
</w:t>
      </w:r>
      <w:r>
        <w:rPr>
          <w:rFonts w:ascii="Times New Roman"/>
          <w:b w:val="false"/>
          <w:i/>
          <w:color w:val="000000"/>
          <w:sz w:val="28"/>
        </w:rPr>
        <w:t>      аппаратыныц басшысы                   М. Каримов</w:t>
      </w:r>
      <w:r>
        <w:rPr>
          <w:rFonts w:ascii="Times New Roman"/>
          <w:b/>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ауданының әкімиятының</w:t>
      </w:r>
      <w:r>
        <w:br/>
      </w:r>
      <w:r>
        <w:rPr>
          <w:rFonts w:ascii="Times New Roman"/>
          <w:b w:val="false"/>
          <w:i w:val="false"/>
          <w:color w:val="000000"/>
          <w:sz w:val="28"/>
        </w:rPr>
        <w:t>
2008 жылы 28 қаңтардағы № 38</w:t>
      </w:r>
      <w:r>
        <w:br/>
      </w:r>
      <w:r>
        <w:rPr>
          <w:rFonts w:ascii="Times New Roman"/>
          <w:b w:val="false"/>
          <w:i w:val="false"/>
          <w:color w:val="000000"/>
          <w:sz w:val="28"/>
        </w:rPr>
        <w:t xml:space="preserve">
каулысына 2 косымша   </w:t>
      </w:r>
    </w:p>
    <w:p>
      <w:pPr>
        <w:spacing w:after="0"/>
        <w:ind w:left="0"/>
        <w:jc w:val="both"/>
      </w:pPr>
      <w:r>
        <w:rPr>
          <w:rFonts w:ascii="Times New Roman"/>
          <w:b/>
          <w:i w:val="false"/>
          <w:color w:val="000080"/>
          <w:sz w:val="28"/>
        </w:rPr>
        <w:t>Жарма ауданының өте мұқтаж және аз қамсыздандырылған азаматтарына біржолғы материалдық көмекпен, облысқа сіңірген еңбектері үшін зейнеткерлікке шыққан азаматтарға арнаулы жәрдемақы тағайындау және төлеу тәртібі туралы</w:t>
      </w:r>
      <w:r>
        <w:br/>
      </w:r>
      <w:r>
        <w:rPr>
          <w:rFonts w:ascii="Times New Roman"/>
          <w:b w:val="false"/>
          <w:i w:val="false"/>
          <w:color w:val="000000"/>
          <w:sz w:val="28"/>
        </w:rPr>
        <w:t>
</w:t>
      </w:r>
      <w:r>
        <w:rPr>
          <w:rFonts w:ascii="Times New Roman"/>
          <w:b/>
          <w:i w:val="false"/>
          <w:color w:val="000080"/>
          <w:sz w:val="28"/>
        </w:rPr>
        <w:t>НҰСҚАУЛЫҚ</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 Жалпы нұсқаулар</w:t>
      </w:r>
    </w:p>
    <w:p>
      <w:pPr>
        <w:spacing w:after="0"/>
        <w:ind w:left="0"/>
        <w:jc w:val="both"/>
      </w:pPr>
      <w:r>
        <w:rPr>
          <w:rFonts w:ascii="Times New Roman"/>
          <w:b w:val="false"/>
          <w:i w:val="false"/>
          <w:color w:val="000000"/>
          <w:sz w:val="28"/>
        </w:rPr>
        <w:t>      1. Біржолғы материалдык көмек ауданының өте мұқтаж аз қамсыздандырылған азаматтарына яғни әр адамға жылына 6ip рет қана керсетіледі.</w:t>
      </w:r>
      <w:r>
        <w:br/>
      </w:r>
      <w:r>
        <w:rPr>
          <w:rFonts w:ascii="Times New Roman"/>
          <w:b w:val="false"/>
          <w:i w:val="false"/>
          <w:color w:val="000000"/>
          <w:sz w:val="28"/>
        </w:rPr>
        <w:t>
      2. Біржолғы материалдык көмекті алуға Жарма ауданында тұрақты тұратын Қазақстан Республикасы азаматтарының және оралмандардың құкығы бар.</w:t>
      </w:r>
      <w:r>
        <w:br/>
      </w:r>
      <w:r>
        <w:rPr>
          <w:rFonts w:ascii="Times New Roman"/>
          <w:b w:val="false"/>
          <w:i w:val="false"/>
          <w:color w:val="000000"/>
          <w:sz w:val="28"/>
        </w:rPr>
        <w:t>
      3. Біржолғы материалдық көмек әкімияттың қаулысына сәйкес аудандық жұмыспен қамту және әлеуметтік бағдарламалар бөлімі арқылы аудандық бюджет есебінен төленеді.</w:t>
      </w:r>
      <w:r>
        <w:br/>
      </w:r>
      <w:r>
        <w:rPr>
          <w:rFonts w:ascii="Times New Roman"/>
          <w:b w:val="false"/>
          <w:i w:val="false"/>
          <w:color w:val="000000"/>
          <w:sz w:val="28"/>
        </w:rPr>
        <w:t>
      4. Облысқа сіңірген енбектері үшін зейнеткерлікке шыққан азаматтарға ай сайын арнаулы жәрдемақы 6ip айлық есептік көрсеткіш мөлшерінде аудандық жұмыспен қамту және әлеуметтік бағдарламалар бөлімі арқылы аудандық бюджет қаржы есебінен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 Біржолғы материалдық көмекті бөлу тәртібі</w:t>
      </w:r>
    </w:p>
    <w:p>
      <w:pPr>
        <w:spacing w:after="0"/>
        <w:ind w:left="0"/>
        <w:jc w:val="both"/>
      </w:pPr>
      <w:r>
        <w:rPr>
          <w:rFonts w:ascii="Times New Roman"/>
          <w:b w:val="false"/>
          <w:i w:val="false"/>
          <w:color w:val="000000"/>
          <w:sz w:val="28"/>
        </w:rPr>
        <w:t>      5. Біржолғы материалдық көмек өте мұқтаж жалғыз тұратын аз қамсыздандырылған зейнеткерлерге, Ұлы Отан соғысының ардагерлері мен оған теңестірілгендерге, асырауында кәмелетке толмаған балалары бар</w:t>
      </w:r>
      <w:r>
        <w:br/>
      </w:r>
      <w:r>
        <w:rPr>
          <w:rFonts w:ascii="Times New Roman"/>
          <w:b w:val="false"/>
          <w:i w:val="false"/>
          <w:color w:val="000000"/>
          <w:sz w:val="28"/>
        </w:rPr>
        <w:t>
отбасыларына,мугедектерге,жұмыссыз азаматтарға керсетіледі.</w:t>
      </w:r>
      <w:r>
        <w:br/>
      </w:r>
      <w:r>
        <w:rPr>
          <w:rFonts w:ascii="Times New Roman"/>
          <w:b w:val="false"/>
          <w:i w:val="false"/>
          <w:color w:val="000000"/>
          <w:sz w:val="28"/>
        </w:rPr>
        <w:t>
      6. Материалдық көмек табиғи апат кесірінен ауыр материалдық жағдайда отырған отбасыларына, қайғылы оқиғалары бар, аурудың ауыр түрімен ауыратын және баска да ceбeптepi бар азаматтарға керсетіледі.</w:t>
      </w:r>
      <w:r>
        <w:br/>
      </w:r>
      <w:r>
        <w:rPr>
          <w:rFonts w:ascii="Times New Roman"/>
          <w:b w:val="false"/>
          <w:i w:val="false"/>
          <w:color w:val="000000"/>
          <w:sz w:val="28"/>
        </w:rPr>
        <w:t>
      7. Жергілікті бюджет қаражатынан бөлінетін әлеуметтік төлем «Жеңіс күні», «Қарттар мен мүгедектер күні» және тағы да басқа мерекелерге аудандағы коғамдық ұйымдардың ұсынуымен беріледі.</w:t>
      </w:r>
      <w:r>
        <w:br/>
      </w:r>
      <w:r>
        <w:rPr>
          <w:rFonts w:ascii="Times New Roman"/>
          <w:b w:val="false"/>
          <w:i w:val="false"/>
          <w:color w:val="000000"/>
          <w:sz w:val="28"/>
        </w:rPr>
        <w:t>
      8. Біржолғы материалдық төлем 5-шi, 6-ші тармақшаларда керсетілген адамдар үшін төмендегідей құжаттарды ұсынған кезде бөлінеді:</w:t>
      </w:r>
      <w:r>
        <w:br/>
      </w:r>
      <w:r>
        <w:rPr>
          <w:rFonts w:ascii="Times New Roman"/>
          <w:b w:val="false"/>
          <w:i w:val="false"/>
          <w:color w:val="000000"/>
          <w:sz w:val="28"/>
        </w:rPr>
        <w:t>
      материалдық көмек көрсету жөнінде өтініш;</w:t>
      </w:r>
      <w:r>
        <w:br/>
      </w:r>
      <w:r>
        <w:rPr>
          <w:rFonts w:ascii="Times New Roman"/>
          <w:b w:val="false"/>
          <w:i w:val="false"/>
          <w:color w:val="000000"/>
          <w:sz w:val="28"/>
        </w:rPr>
        <w:t>
      төлқұжат немесе жеке басының куәлігі;</w:t>
      </w:r>
      <w:r>
        <w:br/>
      </w:r>
      <w:r>
        <w:rPr>
          <w:rFonts w:ascii="Times New Roman"/>
          <w:b w:val="false"/>
          <w:i w:val="false"/>
          <w:color w:val="000000"/>
          <w:sz w:val="28"/>
        </w:rPr>
        <w:t>
      салық төлеушінің тіркелу нөмipi;</w:t>
      </w:r>
      <w:r>
        <w:br/>
      </w:r>
      <w:r>
        <w:rPr>
          <w:rFonts w:ascii="Times New Roman"/>
          <w:b w:val="false"/>
          <w:i w:val="false"/>
          <w:color w:val="000000"/>
          <w:sz w:val="28"/>
        </w:rPr>
        <w:t>
      азаматтың материалдық көмек қажет ететінін растайтын басқа да құжаттар (қайғылы оқиға жөніндегі құжаттар, ауруы туралы дәрігерлік анықтама және тағы басқалар).</w:t>
      </w:r>
      <w:r>
        <w:br/>
      </w:r>
      <w:r>
        <w:rPr>
          <w:rFonts w:ascii="Times New Roman"/>
          <w:b w:val="false"/>
          <w:i w:val="false"/>
          <w:color w:val="000000"/>
          <w:sz w:val="28"/>
        </w:rPr>
        <w:t>
      9. Келіп түскен әpбip өтініш бойынша аудандық жұмыспен қамту және әлеуметтік бағдарламалар бөлімi немесе округ әкімшілігі атаулы көмек жайлы учаскелік комиссия мүшелерінің қоғамдық ұйымдар мен жергілікті өзін-өзі басқаратын органдардың өкілдерін қатыстыра отырып, өтініш жасаған азаматтың тұратын жеріне барып отбасының әлеуметтік картасын (жан-жақты зертеудің қорытындысын) толтырады.</w:t>
      </w:r>
      <w:r>
        <w:br/>
      </w:r>
      <w:r>
        <w:rPr>
          <w:rFonts w:ascii="Times New Roman"/>
          <w:b w:val="false"/>
          <w:i w:val="false"/>
          <w:color w:val="000000"/>
          <w:sz w:val="28"/>
        </w:rPr>
        <w:t>
      10. Комиссия қоғамдық ұйымдар өтініштерін карау бойынша қандайда болмасын көмек көрсетуге немесе көмек бермеуге шешім шығаруға құкы бар.</w:t>
      </w:r>
      <w:r>
        <w:br/>
      </w:r>
      <w:r>
        <w:rPr>
          <w:rFonts w:ascii="Times New Roman"/>
          <w:b w:val="false"/>
          <w:i w:val="false"/>
          <w:color w:val="000000"/>
          <w:sz w:val="28"/>
        </w:rPr>
        <w:t>
      10-1. «Алтын алқа», «Күміс алқа» алқаларымен, бұрын «Батыр ана» атағын алған I, II, дәрежедегі «Аналық даңқ» ордендерімен марапатталған көп балалы аналарға, бірге тұратын кәмелеттік жасқа толмаған төрт немесе одан да көп балалары бар көп балалы аналарға әлеуметтік төлемдер жүргізіледі.</w:t>
      </w:r>
      <w:r>
        <w:br/>
      </w:r>
      <w:r>
        <w:rPr>
          <w:rFonts w:ascii="Times New Roman"/>
          <w:b w:val="false"/>
          <w:i w:val="false"/>
          <w:color w:val="000000"/>
          <w:sz w:val="28"/>
        </w:rPr>
        <w:t>
      10-2. 10-1 тармақта көрсетілген тұлғаларға әлеуметтік төлем мемлекеттік зейнетақы төлеу жөніндегі орталығы ұсынған алушылардың базасы негізінде бөлінеді.</w:t>
      </w:r>
      <w:r>
        <w:br/>
      </w:r>
      <w:r>
        <w:rPr>
          <w:rFonts w:ascii="Times New Roman"/>
          <w:b w:val="false"/>
          <w:i w:val="false"/>
          <w:color w:val="000000"/>
          <w:sz w:val="28"/>
        </w:rPr>
        <w:t>
      </w:t>
      </w:r>
      <w:r>
        <w:rPr>
          <w:rFonts w:ascii="Times New Roman"/>
          <w:b w:val="false"/>
          <w:i/>
          <w:color w:val="800000"/>
          <w:sz w:val="28"/>
        </w:rPr>
        <w:t xml:space="preserve">Ескерту. 2-бөлімі 10-1, 10-2 тармақтармен толықтырылды – Жарма ауданы әкімдігінің 2008.05.12 </w:t>
      </w:r>
      <w:r>
        <w:rPr>
          <w:rFonts w:ascii="Times New Roman"/>
          <w:b w:val="false"/>
          <w:i w:val="false"/>
          <w:color w:val="000000"/>
          <w:sz w:val="28"/>
        </w:rPr>
        <w:t>N 164</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III. Біржолғы материалдық көмекті төлеу тәртібі</w:t>
      </w:r>
    </w:p>
    <w:p>
      <w:pPr>
        <w:spacing w:after="0"/>
        <w:ind w:left="0"/>
        <w:jc w:val="both"/>
      </w:pPr>
      <w:r>
        <w:rPr>
          <w:rFonts w:ascii="Times New Roman"/>
          <w:b w:val="false"/>
          <w:i w:val="false"/>
          <w:color w:val="000000"/>
          <w:sz w:val="28"/>
        </w:rPr>
        <w:t>      11. Біржолғы материалдық көмек жергілікті бюджет қаражаты есебінен бөлінген қаражаттарды көмек сұраған азаматтың есепшотына аудару жолымен төленеді</w:t>
      </w:r>
      <w:r>
        <w:br/>
      </w:r>
      <w:r>
        <w:rPr>
          <w:rFonts w:ascii="Times New Roman"/>
          <w:b w:val="false"/>
          <w:i w:val="false"/>
          <w:color w:val="000000"/>
          <w:sz w:val="28"/>
        </w:rPr>
        <w:t>
      12. Материалдық көмек төмендегідей мөлшерде белгіленген:</w:t>
      </w:r>
      <w:r>
        <w:br/>
      </w:r>
      <w:r>
        <w:rPr>
          <w:rFonts w:ascii="Times New Roman"/>
          <w:b w:val="false"/>
          <w:i w:val="false"/>
          <w:color w:val="000000"/>
          <w:sz w:val="28"/>
        </w:rPr>
        <w:t>
      табиғи апат, бақытсыздық жағдайларға, апат салдарынан өте ауыр науқаска шалдыққандарға әлеуметтік төлем 50000 теңгеге дейін;</w:t>
      </w:r>
      <w:r>
        <w:br/>
      </w:r>
      <w:r>
        <w:rPr>
          <w:rFonts w:ascii="Times New Roman"/>
          <w:b w:val="false"/>
          <w:i w:val="false"/>
          <w:color w:val="000000"/>
          <w:sz w:val="28"/>
        </w:rPr>
        <w:t>
      осы Ереженің 5-шi, б-шi тармақшасында көрсетілген жағдайларға 1000 теңгеден 7000 теңгеге дейін;</w:t>
      </w:r>
      <w:r>
        <w:br/>
      </w:r>
      <w:r>
        <w:rPr>
          <w:rFonts w:ascii="Times New Roman"/>
          <w:b w:val="false"/>
          <w:i w:val="false"/>
          <w:color w:val="000000"/>
          <w:sz w:val="28"/>
        </w:rPr>
        <w:t>
      қоғамдық ұйымдардың ұсынысымен: «Жеңіс күні», «Қарттар мен мүгедектер күні» тағы да басқа мерекелер өткізуге 50000 - 100000 теңгеге дейін;</w:t>
      </w:r>
      <w:r>
        <w:br/>
      </w:r>
      <w:r>
        <w:rPr>
          <w:rFonts w:ascii="Times New Roman"/>
          <w:b w:val="false"/>
          <w:i w:val="false"/>
          <w:color w:val="000000"/>
          <w:sz w:val="28"/>
        </w:rPr>
        <w:t>
      мерейтойларға 5000 теңгеден 50000 теңгеге дейін;</w:t>
      </w:r>
      <w:r>
        <w:br/>
      </w:r>
      <w:r>
        <w:rPr>
          <w:rFonts w:ascii="Times New Roman"/>
          <w:b w:val="false"/>
          <w:i w:val="false"/>
          <w:color w:val="000000"/>
          <w:sz w:val="28"/>
        </w:rPr>
        <w:t>
      мерекелік күндерге 2000 теңгеден 10000 теңгеге дейін.</w:t>
      </w:r>
      <w:r>
        <w:br/>
      </w:r>
      <w:r>
        <w:rPr>
          <w:rFonts w:ascii="Times New Roman"/>
          <w:b w:val="false"/>
          <w:i w:val="false"/>
          <w:color w:val="000000"/>
          <w:sz w:val="28"/>
        </w:rPr>
        <w:t>
      Халықаралық әйелдер күні мерекесіне «Алтын алқа», «Күміс алқа» алқаларымен, бұрын «Батыр ана» атағын алған I, II, дәрежедегі «Аналық даңқ» ордендерімен марапатталған көп балалы аналарға 5000 теңге көлемінде, Балаларды қорғау күні мерекесіне бірге тұратын кәмелеттік жасқа толмаған төрт немесе одан да көп балалары бар көп балалы аналарға 5000 теңге көлемінде материалдық көмек көрсетіледі. Азық-түлік тағамдарының бағаларының көтерілуіне байланысты аз қамтылған адамдарға қосымша материалдық көмек көрсету үшін ай сайын 0,5 АЕК теңгеден бөлінеді.</w:t>
      </w:r>
      <w:r>
        <w:br/>
      </w:r>
      <w:r>
        <w:rPr>
          <w:rFonts w:ascii="Times New Roman"/>
          <w:b w:val="false"/>
          <w:i w:val="false"/>
          <w:color w:val="000000"/>
          <w:sz w:val="28"/>
        </w:rPr>
        <w:t>
      </w:t>
      </w:r>
      <w:r>
        <w:rPr>
          <w:rFonts w:ascii="Times New Roman"/>
          <w:b w:val="false"/>
          <w:i/>
          <w:color w:val="800000"/>
          <w:sz w:val="28"/>
        </w:rPr>
        <w:t xml:space="preserve">Ескерту. 12 тармаққа өзгерістер енгізілді – Жарма ауданы әкімдігінің 2008.05.12 </w:t>
      </w:r>
      <w:r>
        <w:rPr>
          <w:rFonts w:ascii="Times New Roman"/>
          <w:b w:val="false"/>
          <w:i w:val="false"/>
          <w:color w:val="000000"/>
          <w:sz w:val="28"/>
        </w:rPr>
        <w:t>N 164</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IV. Облысқа сіңірген еңбектері үшін зейнеткерлікке </w:t>
      </w:r>
      <w:r>
        <w:br/>
      </w:r>
      <w:r>
        <w:rPr>
          <w:rFonts w:ascii="Times New Roman"/>
          <w:b w:val="false"/>
          <w:i w:val="false"/>
          <w:color w:val="000000"/>
          <w:sz w:val="28"/>
        </w:rPr>
        <w:t>
</w:t>
      </w:r>
      <w:r>
        <w:rPr>
          <w:rFonts w:ascii="Times New Roman"/>
          <w:b/>
          <w:i w:val="false"/>
          <w:color w:val="000080"/>
          <w:sz w:val="28"/>
        </w:rPr>
        <w:t xml:space="preserve">шыққан азаматтарға арнаулы жәрдамақы </w:t>
      </w:r>
      <w:r>
        <w:br/>
      </w:r>
      <w:r>
        <w:rPr>
          <w:rFonts w:ascii="Times New Roman"/>
          <w:b w:val="false"/>
          <w:i w:val="false"/>
          <w:color w:val="000000"/>
          <w:sz w:val="28"/>
        </w:rPr>
        <w:t>
</w:t>
      </w:r>
      <w:r>
        <w:rPr>
          <w:rFonts w:ascii="Times New Roman"/>
          <w:b/>
          <w:i w:val="false"/>
          <w:color w:val="000080"/>
          <w:sz w:val="28"/>
        </w:rPr>
        <w:t>тағайындау мен төлеу тәртібі</w:t>
      </w:r>
    </w:p>
    <w:p>
      <w:pPr>
        <w:spacing w:after="0"/>
        <w:ind w:left="0"/>
        <w:jc w:val="both"/>
      </w:pPr>
      <w:r>
        <w:rPr>
          <w:rFonts w:ascii="Times New Roman"/>
          <w:b w:val="false"/>
          <w:i w:val="false"/>
          <w:color w:val="000000"/>
          <w:sz w:val="28"/>
        </w:rPr>
        <w:t>      13. Облысқа сіңірген енбектері үшін зейнеткерлікке шыққан азаматтарға осы мәртебесін жергілікті атқарушы органдардың уақытында берген арнайы куәлігімен немесе зейнетақы төлеу орталығының анықтамасымен куәландырады.</w:t>
      </w:r>
      <w:r>
        <w:br/>
      </w:r>
      <w:r>
        <w:rPr>
          <w:rFonts w:ascii="Times New Roman"/>
          <w:b w:val="false"/>
          <w:i w:val="false"/>
          <w:color w:val="000000"/>
          <w:sz w:val="28"/>
        </w:rPr>
        <w:t>
      14. Арнаулы жәрдемақы тағайындау үшін қаржы бағдарламасының әкімшісі аудандық жұмыспен қамту және әлеуметтік бағдарламалар бөліміне төмендегідей құжаттар өткізеді:</w:t>
      </w:r>
      <w:r>
        <w:br/>
      </w:r>
      <w:r>
        <w:rPr>
          <w:rFonts w:ascii="Times New Roman"/>
          <w:b w:val="false"/>
          <w:i w:val="false"/>
          <w:color w:val="000000"/>
          <w:sz w:val="28"/>
        </w:rPr>
        <w:t>
      жеке басының куәлігінің өзі мен көшірмесі;</w:t>
      </w:r>
      <w:r>
        <w:br/>
      </w:r>
      <w:r>
        <w:rPr>
          <w:rFonts w:ascii="Times New Roman"/>
          <w:b w:val="false"/>
          <w:i w:val="false"/>
          <w:color w:val="000000"/>
          <w:sz w:val="28"/>
        </w:rPr>
        <w:t>
      облысқа сіңірген еңбектері үшін зейнеткер екендігі туралы арнайы куәліктің өзi мен көшірмесі, немесе зейнетақы төлеу орталығының куәландыратын анықтамасы;</w:t>
      </w:r>
      <w:r>
        <w:br/>
      </w:r>
      <w:r>
        <w:rPr>
          <w:rFonts w:ascii="Times New Roman"/>
          <w:b w:val="false"/>
          <w:i w:val="false"/>
          <w:color w:val="000000"/>
          <w:sz w:val="28"/>
        </w:rPr>
        <w:t>
      ауылдық округ әкімшілігінің зейнеткердің тұрғылықты жері туралы анықтамасы;</w:t>
      </w:r>
      <w:r>
        <w:br/>
      </w:r>
      <w:r>
        <w:rPr>
          <w:rFonts w:ascii="Times New Roman"/>
          <w:b w:val="false"/>
          <w:i w:val="false"/>
          <w:color w:val="000000"/>
          <w:sz w:val="28"/>
        </w:rPr>
        <w:t>
      зейнеткердің арнаулы жәрдемақы тағайындау туралы өтініші.</w:t>
      </w:r>
      <w:r>
        <w:br/>
      </w:r>
      <w:r>
        <w:rPr>
          <w:rFonts w:ascii="Times New Roman"/>
          <w:b w:val="false"/>
          <w:i w:val="false"/>
          <w:color w:val="000000"/>
          <w:sz w:val="28"/>
        </w:rPr>
        <w:t>
      15. Аудандық жұмыспен қамту және әлеуметтік бағдарламалар бөлімі өткізілген құжаттар негізінде азаматқа арнаулы жәрдемақы тағайындау жөнінде шешім қабылдайды. Арнаулы жәрдемақы тиісті емес болған жағдайда өтініш иесіне жазбаша жауап беріледі.</w:t>
      </w:r>
      <w:r>
        <w:br/>
      </w:r>
      <w:r>
        <w:rPr>
          <w:rFonts w:ascii="Times New Roman"/>
          <w:b w:val="false"/>
          <w:i w:val="false"/>
          <w:color w:val="000000"/>
          <w:sz w:val="28"/>
        </w:rPr>
        <w:t>
      16. Арнаулы жәрдемақы өтініш берген айдан бастап тағайындалып, телемі ай сайын жүргізіліп отырады.</w:t>
      </w:r>
      <w:r>
        <w:br/>
      </w:r>
      <w:r>
        <w:rPr>
          <w:rFonts w:ascii="Times New Roman"/>
          <w:b w:val="false"/>
          <w:i w:val="false"/>
          <w:color w:val="000000"/>
          <w:sz w:val="28"/>
        </w:rPr>
        <w:t>
      17. Арнаулы жәрдемақыны қаржыландыру аудандық бюджетте осы мақсатқа сәйкесті жылға қаралған каржы есебінен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 Жергілікті бюджет қаражатының көзделген </w:t>
      </w:r>
      <w:r>
        <w:br/>
      </w:r>
      <w:r>
        <w:rPr>
          <w:rFonts w:ascii="Times New Roman"/>
          <w:b w:val="false"/>
          <w:i w:val="false"/>
          <w:color w:val="000000"/>
          <w:sz w:val="28"/>
        </w:rPr>
        <w:t>
</w:t>
      </w:r>
      <w:r>
        <w:rPr>
          <w:rFonts w:ascii="Times New Roman"/>
          <w:b/>
          <w:i w:val="false"/>
          <w:color w:val="000080"/>
          <w:sz w:val="28"/>
        </w:rPr>
        <w:t>мақсатта пайдалануын бақылау</w:t>
      </w:r>
    </w:p>
    <w:p>
      <w:pPr>
        <w:spacing w:after="0"/>
        <w:ind w:left="0"/>
        <w:jc w:val="both"/>
      </w:pPr>
      <w:r>
        <w:rPr>
          <w:rFonts w:ascii="Times New Roman"/>
          <w:b w:val="false"/>
          <w:i w:val="false"/>
          <w:color w:val="000000"/>
          <w:sz w:val="28"/>
        </w:rPr>
        <w:t>      18. Аса мұқтаж азаматтарға атаулы материалдық көмек көрсетуге бөлінген, жергілікті бюджет қаражатының көзделген мақсатта пайдаланылуын бақылауды ауданның каржы бөлімі жүзеге асырады.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 xml:space="preserve">Аудан әкімі </w:t>
      </w:r>
      <w:r>
        <w:rPr>
          <w:rFonts w:ascii="Times New Roman"/>
          <w:b w:val="false"/>
          <w:i/>
          <w:color w:val="000000"/>
          <w:sz w:val="28"/>
        </w:rPr>
        <w:t>аппаратының басшысы          М. Каримов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