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7ae" w14:textId="c9cb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 бюджетi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2008 жылғы 23 желтоқсандағы N 9/98-IV шешімі. Шығыс Қазақстан облысы Әділет департаментінің Катонқарағай аудандық Әділет басқармасында 2008 жылғы 30 желтоқсанда N 5-13-51 тіркелді. Шешімнің қабылдау мерзімінің өтуіне байланысты қолдану тоқтатылды - Катонқарағай аудандық мәслихатының 2010 жылғы 11 қаңтардағы N 09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Катонқарағай аудандық мәслихатының 2010.01.11 N 09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жергiлiктi мемлекеттiк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«2009-2011 жылдарға арналған республикалық бюджет туралы» Қазақстан Республикасының Заңына, Шығыс Қазақстан облыстық мәслихатының «2009 жылға арналған облыстық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актiлерiнiң мемлекеттiк тiркеу Тiзiлiмiнде 2008 жылғы 30 желтоқсанда № 2491 тiркелген)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1908483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1613483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1906560,3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7389 мың теңге, соның ішінде: қаржылық активтерді сатып алу - 7389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-5466,3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5466,3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Катонқарағай аудандық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№ 16/149-IV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шығыстарында: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1 қаңтардан бастап Қазақстан Республикасы Президентiнiң 2008 жылғы 6 ақпандағы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 саласы қызметкерлерiнiң жалақысы 25 пайызға арттырылып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«Агроөнеркәсiп кешенi мен ауылдық аумақтардың дамуын мемлекеттiк реттеу туралы» Қазақстан Республикасының 2005 жылғы 8 шiлдедегi № 66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жерде жұмыс iстейтiн бiлiм беру, әлеуметтiк қамтамасыз ету және мәдениет саласы мамандарына еңбекақысы осы түрлерiмен қалалық жағдайларда шұғылданатын мамандардың ставкаларымен салыстырғанда еңбекақылары (тарифтiк ставкалары) 25 пайызға арттырып төленсiн.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жергiлiктi атқарушы органының 2009 жылға шұғыл шығындарға арналған резервi 3000 мың теңге сомасында бекiтiлсiн, соның iшiнде: төтенше резервi - 1000 мың теңге, шұғыл шығындарға-2000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жергiлiктi бюджеттен қаржыландырылатын бюджеттiк бағдарламалардың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бюджеттi атқару барысында күзелмейтiн бюджеттiк бағдарламалар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бюджетте облыстық бюджеттен түскен мақсатты ағымдағы трансферттер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бюджеттiк инвестициялық жобаларды (бағдарламаларды) iске асыруға бағытталған, бюджеттiк бағдарламаларға бөлiнген даму бюджетi бағдарламаларының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шешiм 2009 жылғы 1 қаңтардан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Б.Ж. Қанапин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Д.З. Бралинов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Катонқарағай аудандық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№ 16/149-IV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67"/>
        <w:gridCol w:w="610"/>
        <w:gridCol w:w="636"/>
        <w:gridCol w:w="8862"/>
        <w:gridCol w:w="18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1908483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 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11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салынатын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 iшкi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4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дизель отыны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түсетiн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лицензиялық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4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жасалып жатқан кеменiң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1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4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 алынатын төлем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алатын міндетті төлемдер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28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сот анықтамасына жеке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 туралы арыздардан,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соттың шетел соттары мен төрелік соттарының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атқару парақтарын,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(төлнұсқаларын)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туралы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 бергені үшін, сондай-ақ туу, неке,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бұзу, өлім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келтіруге байланысты куәліктер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5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ресімдегені үшін алынатын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калибрі 4,5 мм-ге дейінгілерін қоса алғанда)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аумағына әкелуге және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әкетуге рұқсат бергені үшін мемлекеттік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депоненттік берешегінің түсімі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1613483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трасферттері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16"/>
        <w:gridCol w:w="854"/>
        <w:gridCol w:w="855"/>
        <w:gridCol w:w="8018"/>
        <w:gridCol w:w="18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1906560,3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12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жою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1310442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13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мектептер-балабақшалар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12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технологияларын енгізу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ағымдағы жөндеуден өткізу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144206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кеңейту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10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</w:tr>
      <w:tr>
        <w:trPr>
          <w:trHeight w:val="14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79554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13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адамдарды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81875,0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8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13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32454,1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4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5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17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жоспарларын әзірлеу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11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1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4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8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10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сальдосы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дефициті (профициті)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-5466,3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Дефицитті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Катонқарағай аудандық мәслихатының 2009.07.21 </w:t>
      </w:r>
      <w:r>
        <w:rPr>
          <w:rFonts w:ascii="Times New Roman"/>
          <w:b w:val="false"/>
          <w:i w:val="false"/>
          <w:color w:val="000000"/>
          <w:sz w:val="28"/>
        </w:rPr>
        <w:t>№ 14/139-IV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жергілікті бюджеттен қаржыландырылатын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68"/>
        <w:gridCol w:w="1006"/>
        <w:gridCol w:w="102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5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6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8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9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оларды жою</w:t>
            </w:r>
          </w:p>
        </w:tc>
      </w:tr>
      <w:tr>
        <w:trPr>
          <w:trHeight w:val="6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</w:tr>
      <w:tr>
        <w:trPr>
          <w:trHeight w:val="9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мен құралдарды пайдалану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8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9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 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мектептер-балабақшалар</w:t>
            </w:r>
          </w:p>
        </w:tc>
      </w:tr>
      <w:tr>
        <w:trPr>
          <w:trHeight w:val="9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ұйымдары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жеткiзу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 оқытудың жаңа технологияларын енгізу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11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</w:tr>
      <w:tr>
        <w:trPr>
          <w:trHeight w:val="3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7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3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 әлеуметтік көмек</w:t>
            </w:r>
          </w:p>
        </w:tc>
      </w:tr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3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8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5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8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 жүйелерін қолдануды ұйымдастыру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0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6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тілдерін дамыту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жүргізу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 қатысуы</w:t>
            </w:r>
          </w:p>
        </w:tc>
      </w:tr>
      <w:tr>
        <w:trPr>
          <w:trHeight w:val="10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бөлімі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</w:tr>
      <w:tr>
        <w:trPr>
          <w:trHeight w:val="5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10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округтердiң шекарасын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белгiлеу кезiнде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</w:tr>
      <w:tr>
        <w:trPr>
          <w:trHeight w:val="10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12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</w:tr>
      <w:tr>
        <w:trPr>
          <w:trHeight w:val="10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3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схемаларын,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қалалардың, кенттердің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мекендердің бас жоспарларын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</w:t>
            </w:r>
          </w:p>
        </w:tc>
      </w:tr>
      <w:tr>
        <w:trPr>
          <w:trHeight w:val="5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0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жұмысын қамтамасыз ету</w:t>
            </w:r>
          </w:p>
        </w:tc>
      </w:tr>
      <w:tr>
        <w:trPr>
          <w:trHeight w:val="10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тасымалдарын ұйымдастыру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10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8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 сальдо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жүргізілген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сальдосы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6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Дефицитті қаржыландыру (профицитті пайдалану)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3-қосымша жаңа редакцияда - Катонқарағай аудандық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№ 16/149-IV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аудандық бюджеттің орындалу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барысында күзелмейтін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93"/>
        <w:gridCol w:w="1015"/>
        <w:gridCol w:w="7782"/>
        <w:gridCol w:w="21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84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58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Катонқарағай аудандық мәслихатының 2009.10.20 </w:t>
      </w:r>
      <w:r>
        <w:rPr>
          <w:rFonts w:ascii="Times New Roman"/>
          <w:b w:val="false"/>
          <w:i w:val="false"/>
          <w:color w:val="000000"/>
          <w:sz w:val="28"/>
        </w:rPr>
        <w:t>№ 15/143-IV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Облыстық бюджеттен түскен мақсатты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61"/>
        <w:gridCol w:w="801"/>
        <w:gridCol w:w="801"/>
        <w:gridCol w:w="8804"/>
        <w:gridCol w:w="20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жаңа редакцияда - Катонқарағай аудандық мәслихатының 2009.04.23 </w:t>
      </w:r>
      <w:r>
        <w:rPr>
          <w:rFonts w:ascii="Times New Roman"/>
          <w:b w:val="false"/>
          <w:i w:val="false"/>
          <w:color w:val="000000"/>
          <w:sz w:val="28"/>
        </w:rPr>
        <w:t>N 12/118-IV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асыруға бағытталған, бюджеттік бағдарламаларға бөлінген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бюджеті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39"/>
        <w:gridCol w:w="839"/>
        <w:gridCol w:w="939"/>
        <w:gridCol w:w="8536"/>
        <w:gridCol w:w="204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9/98-IV шешіміне 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6-қосымша жаңа редакцияда - Катонқарағай аудандық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№ 16/149-IV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Республикалық бюджеттен түскен мақсатты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20"/>
        <w:gridCol w:w="878"/>
        <w:gridCol w:w="878"/>
        <w:gridCol w:w="7582"/>
        <w:gridCol w:w="2109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32485,2</w:t>
            </w:r>
          </w:p>
        </w:tc>
      </w:tr>
      <w:tr>
        <w:trPr>
          <w:trHeight w:val="14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мектептер-балабақшалар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32485,2</w:t>
            </w:r>
          </w:p>
        </w:tc>
      </w:tr>
      <w:tr>
        <w:trPr>
          <w:trHeight w:val="14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технологияларын енгізу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ағымдағы жөндеуден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4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 кеңейту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13959,1</w:t>
            </w:r>
          </w:p>
        </w:tc>
      </w:tr>
      <w:tr>
        <w:trPr>
          <w:trHeight w:val="14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5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9/98-IV шешіміне 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7-қосымша жаңа редакцияда - Катонқарағай аудандық мәслихатының 2009.04.23 </w:t>
      </w:r>
      <w:r>
        <w:rPr>
          <w:rFonts w:ascii="Times New Roman"/>
          <w:b w:val="false"/>
          <w:i w:val="false"/>
          <w:color w:val="000000"/>
          <w:sz w:val="28"/>
        </w:rPr>
        <w:t>N 12/118-IV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жылдың 1 қаңтарына қалыптасқан бос қалдықтар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78"/>
        <w:gridCol w:w="817"/>
        <w:gridCol w:w="516"/>
        <w:gridCol w:w="8786"/>
        <w:gridCol w:w="202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9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қала, кент, 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(селолық) округ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пайдаланылмаған) трансферттерді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