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8c60" w14:textId="f058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шақыру учаскесінде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әкімінің 2008 жылғы 25 желтоқсандағы N 12 шешімі. Батыс Қазақстан облысы Тасқала ауданы Әділет басқармасында 2009 жылғы 13 қаңтарда N 7-11-83 тіркелді. Күші жойылды - Батыс Қазақстан облысы Тасқала ауданы әкімінің 2009 жылғы 7 сәуірдегі N 5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әкімінің 07.04.2009 N 5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33 бабын</w:t>
      </w:r>
      <w:r>
        <w:rPr>
          <w:rFonts w:ascii="Times New Roman"/>
          <w:b w:val="false"/>
          <w:i w:val="false"/>
          <w:color w:val="000000"/>
          <w:sz w:val="28"/>
        </w:rPr>
        <w:t xml:space="preserve"> басшылыққа алып және Қазақстан Республикасының "Әскери міндеттілік және әскер қызмет туралы" </w:t>
      </w:r>
      <w:r>
        <w:rPr>
          <w:rFonts w:ascii="Times New Roman"/>
          <w:b w:val="false"/>
          <w:i w:val="false"/>
          <w:color w:val="000000"/>
          <w:sz w:val="28"/>
        </w:rPr>
        <w:t>Занының 17 бабына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Тасқала селосында "Тасқала аудандық қорғаныс істері жөніндегі бөлімі" мемлекеттік мекемесіне (келісім бойынша) 2009 жылдың қаңтар-наурыз айлары аралығында тіркелетін жылы он жеті жасқа толатын ер жынысты азаматтардың әскери есебін тіркеуін өткізу ұсынылсын.</w:t>
      </w:r>
    </w:p>
    <w:bookmarkEnd w:id="0"/>
    <w:bookmarkStart w:name="z2" w:id="1"/>
    <w:p>
      <w:pPr>
        <w:spacing w:after="0"/>
        <w:ind w:left="0"/>
        <w:jc w:val="both"/>
      </w:pPr>
      <w:r>
        <w:rPr>
          <w:rFonts w:ascii="Times New Roman"/>
          <w:b w:val="false"/>
          <w:i w:val="false"/>
          <w:color w:val="000000"/>
          <w:sz w:val="28"/>
        </w:rPr>
        <w:t>
      2. "Тасқала орталық аудандық емхана" мемлекеттік коммуналдық қазыналық кәсіпорыны (келісім бойынша) шақыру учаскесінің әскери міндеттілер мен әскерге шақырылушылардың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p>
    <w:bookmarkEnd w:id="1"/>
    <w:bookmarkStart w:name="z3" w:id="2"/>
    <w:p>
      <w:pPr>
        <w:spacing w:after="0"/>
        <w:ind w:left="0"/>
        <w:jc w:val="both"/>
      </w:pPr>
      <w:r>
        <w:rPr>
          <w:rFonts w:ascii="Times New Roman"/>
          <w:b w:val="false"/>
          <w:i w:val="false"/>
          <w:color w:val="000000"/>
          <w:sz w:val="28"/>
        </w:rPr>
        <w:t>
      3. Селолық округ әкімдері шақыру учаскесіне тіркеуге шақырылған азаматтарды мерзімінде жеткізсін және қажетті құжаттармен қамтамасыз етсін.</w:t>
      </w:r>
    </w:p>
    <w:bookmarkEnd w:id="2"/>
    <w:bookmarkStart w:name="z4" w:id="3"/>
    <w:p>
      <w:pPr>
        <w:spacing w:after="0"/>
        <w:ind w:left="0"/>
        <w:jc w:val="both"/>
      </w:pPr>
      <w:r>
        <w:rPr>
          <w:rFonts w:ascii="Times New Roman"/>
          <w:b w:val="false"/>
          <w:i w:val="false"/>
          <w:color w:val="000000"/>
          <w:sz w:val="28"/>
        </w:rPr>
        <w:t>
      4. "Тасқала аудандық жұмыспен қамту және әлеуметтік бағдарламалар бөлімі" мемлекеттік мекемесі Тасқала селосында тіркеу пунктіне тіркеуді дайындау және өткізу кезеңіне 2009 жылғы қаңтардан наурызға дейін есептегі жұмыссыздар қатарынан қажеттілігіне қарай техникалық және қосалқы қызметкерлер ретінде бөлсін.</w:t>
      </w:r>
    </w:p>
    <w:bookmarkEnd w:id="3"/>
    <w:bookmarkStart w:name="z5" w:id="4"/>
    <w:p>
      <w:pPr>
        <w:spacing w:after="0"/>
        <w:ind w:left="0"/>
        <w:jc w:val="both"/>
      </w:pPr>
      <w:r>
        <w:rPr>
          <w:rFonts w:ascii="Times New Roman"/>
          <w:b w:val="false"/>
          <w:i w:val="false"/>
          <w:color w:val="000000"/>
          <w:sz w:val="28"/>
        </w:rPr>
        <w:t>
      5. Осы шешім алғаш ресми жарияланған күннен бастап қолданысқа енгізіледі.</w:t>
      </w:r>
    </w:p>
    <w:bookmarkEnd w:id="4"/>
    <w:bookmarkStart w:name="z6" w:id="5"/>
    <w:p>
      <w:pPr>
        <w:spacing w:after="0"/>
        <w:ind w:left="0"/>
        <w:jc w:val="both"/>
      </w:pPr>
      <w:r>
        <w:rPr>
          <w:rFonts w:ascii="Times New Roman"/>
          <w:b w:val="false"/>
          <w:i w:val="false"/>
          <w:color w:val="000000"/>
          <w:sz w:val="28"/>
        </w:rPr>
        <w:t>
      6. Осы шешімнің орындалуын бақылау аудан әкімінің орынбасары Қ. Н. Мусинге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Ө.Мырзағалиев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"Тасқала аудандық орталық</w:t>
      </w:r>
      <w:r>
        <w:br/>
      </w:r>
      <w:r>
        <w:rPr>
          <w:rFonts w:ascii="Times New Roman"/>
          <w:b w:val="false"/>
          <w:i w:val="false"/>
          <w:color w:val="000000"/>
          <w:sz w:val="28"/>
        </w:rPr>
        <w:t>емхана" МКҚК</w:t>
      </w:r>
      <w:r>
        <w:br/>
      </w:r>
      <w:r>
        <w:rPr>
          <w:rFonts w:ascii="Times New Roman"/>
          <w:b w:val="false"/>
          <w:i w:val="false"/>
          <w:color w:val="000000"/>
          <w:sz w:val="28"/>
        </w:rPr>
        <w:t>___________________Т. Қалібеков</w:t>
      </w:r>
    </w:p>
    <w:p>
      <w:pPr>
        <w:spacing w:after="0"/>
        <w:ind w:left="0"/>
        <w:jc w:val="both"/>
      </w:pPr>
      <w:r>
        <w:rPr>
          <w:rFonts w:ascii="Times New Roman"/>
          <w:b w:val="false"/>
          <w:i w:val="false"/>
          <w:color w:val="000000"/>
          <w:sz w:val="28"/>
        </w:rPr>
        <w:t>
      "Тасқала аудандық қорғаныс</w:t>
      </w:r>
      <w:r>
        <w:br/>
      </w:r>
      <w:r>
        <w:rPr>
          <w:rFonts w:ascii="Times New Roman"/>
          <w:b w:val="false"/>
          <w:i w:val="false"/>
          <w:color w:val="000000"/>
          <w:sz w:val="28"/>
        </w:rPr>
        <w:t>істер жөніндегі бөлімі" ММ</w:t>
      </w:r>
      <w:r>
        <w:br/>
      </w:r>
      <w:r>
        <w:rPr>
          <w:rFonts w:ascii="Times New Roman"/>
          <w:b w:val="false"/>
          <w:i w:val="false"/>
          <w:color w:val="000000"/>
          <w:sz w:val="28"/>
        </w:rPr>
        <w:t>___________________Ә. Жұбанышқалиев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