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67d0" w14:textId="b1d6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жөніндегі кейбір шаралар туралы" Қазақстан Республикасы Білім және ғылым министрі міндетін атқарушының 2008 жылғы 12 маусымдағы N 340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2009 жылғы 14 қаңтардағы N 7 Бұйрығы. Қазақстан Республикасының Әділет министрлігінде 2009 жылғы 25 қаңтарда Нормативтік құқықтық кесімдерді мемлекеттік тіркеудің тізіліміне N 5513 болып енгізілді. Күші жойылды - Қазақстан Республикасы Білім және ғылым министрінің 2009 жылғы 19 мамырдағы N 224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Күші жойылды - ҚР Білім және ғылым министрінің 2009.05.19 N 224 </w:t>
      </w:r>
      <w:r>
        <w:rPr>
          <w:rFonts w:ascii="Times New Roman"/>
          <w:b w:val="false"/>
          <w:i w:val="false"/>
          <w:color w:val="000000"/>
          <w:sz w:val="28"/>
        </w:rPr>
        <w:t xml:space="preserve">бұйрығымен </w:t>
      </w:r>
      <w:r>
        <w:rPr>
          <w:rFonts w:ascii="Times New Roman"/>
          <w:b w:val="false"/>
          <w:i/>
          <w:color w:val="000000"/>
          <w:sz w:val="28"/>
        </w:rPr>
        <w:t xml:space="preserve">. </w:t>
      </w:r>
    </w:p>
    <w:bookmarkStart w:name="z1" w:id="0"/>
    <w:p>
      <w:pPr>
        <w:spacing w:after="0"/>
        <w:ind w:left="0"/>
        <w:jc w:val="both"/>
      </w:pPr>
      <w:r>
        <w:rPr>
          <w:rFonts w:ascii="Times New Roman"/>
          <w:b w:val="false"/>
          <w:i w:val="false"/>
          <w:color w:val="000000"/>
          <w:sz w:val="28"/>
        </w:rPr>
        <w:t xml:space="preserve">
      Тілдік тестілеу нәтижелерін шетелдік әріптестер 2009 жылғы қаңтарда ұсынатын "Болашақ" халықаралық стипендиясын тағайындау үшін үміткерлер конкурсының турларын сапалы өткізу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стипендиясын іске асыру жөніндегі кейбір шаралар туралы" Қазақстан Республикасы Білім және ғылым министрі міндетін атқарушының 2008 жылғы 12 маусымдағы </w:t>
      </w:r>
      <w:r>
        <w:rPr>
          <w:rFonts w:ascii="Times New Roman"/>
          <w:b w:val="false"/>
          <w:i w:val="false"/>
          <w:color w:val="000000"/>
          <w:sz w:val="28"/>
        </w:rPr>
        <w:t xml:space="preserve">N 340 </w:t>
      </w:r>
      <w:r>
        <w:rPr>
          <w:rFonts w:ascii="Times New Roman"/>
          <w:b w:val="false"/>
          <w:i w:val="false"/>
          <w:color w:val="000000"/>
          <w:sz w:val="28"/>
        </w:rPr>
        <w:t xml:space="preserve">бұйрығына (Қазақстан Республикасының Нормативтік құқықтық актілерді мемлекеттік тіркеу тізілімінде 2008 жылғы 20 маусымда N 5243 тіркелген, "Заң газетінің" 2008 жылғы 11 шілдедегі N 104, 2008 жылғы 18 шілдедегі N 108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1-тармақтың 2) тармақшасында "2008 жылғы 12 шілдеден бастап 26 желтоқсанға дейін" деген сөздер "2009 жылғы 31 наурызға дейін" деген сөздермен ауыстырылсын; </w:t>
      </w:r>
    </w:p>
    <w:bookmarkEnd w:id="2"/>
    <w:bookmarkStart w:name="z11" w:id="3"/>
    <w:p>
      <w:pPr>
        <w:spacing w:after="0"/>
        <w:ind w:left="0"/>
        <w:jc w:val="both"/>
      </w:pPr>
      <w:r>
        <w:rPr>
          <w:rFonts w:ascii="Times New Roman"/>
          <w:b w:val="false"/>
          <w:i w:val="false"/>
          <w:color w:val="000000"/>
          <w:sz w:val="28"/>
        </w:rPr>
        <w:t xml:space="preserve">
      "Болашақ" халықаралық стипендиясына үміткерлер үшін мемлекеттік және шет тілдерін білудің, сондай-ақ пәндік емтиханның қажетті ең төменгі деңгейінде Қазақстан Республикасы Үкіметінің 2008 жылғы 11 маусымдағы </w:t>
      </w:r>
      <w:r>
        <w:rPr>
          <w:rFonts w:ascii="Times New Roman"/>
          <w:b w:val="false"/>
          <w:i w:val="false"/>
          <w:color w:val="000000"/>
          <w:sz w:val="28"/>
        </w:rPr>
        <w:t xml:space="preserve">N 573 </w:t>
      </w:r>
      <w:r>
        <w:rPr>
          <w:rFonts w:ascii="Times New Roman"/>
          <w:b w:val="false"/>
          <w:i w:val="false"/>
          <w:color w:val="000000"/>
          <w:sz w:val="28"/>
        </w:rPr>
        <w:t xml:space="preserve">қаулысымен бекітілген "Қазақстан Республикасы Президентінің "Болашақ" халықаралық стипендиясын тағайындау үшін үміткерлерді іріктеу ережесінде белгіленген адамдар санаттарына арналған белгіленген квоталар шеңберінде "Болашақ" халықаралық стипендиясын тағайындауға үміткерлер үшін шетел тілін білуінің қажетті минималды деңгейі" деген жолдағы "ережесінде белгіленген" деген сөздер "ережесінің 2-тармағының 1), 3), 4) тармақшаларымен белгіленген" деген сөздермен ауыстырылсын; </w:t>
      </w:r>
    </w:p>
    <w:bookmarkEnd w:id="3"/>
    <w:bookmarkStart w:name="z12" w:id="4"/>
    <w:p>
      <w:pPr>
        <w:spacing w:after="0"/>
        <w:ind w:left="0"/>
        <w:jc w:val="both"/>
      </w:pPr>
      <w:r>
        <w:rPr>
          <w:rFonts w:ascii="Times New Roman"/>
          <w:b w:val="false"/>
          <w:i w:val="false"/>
          <w:color w:val="000000"/>
          <w:sz w:val="28"/>
        </w:rPr>
        <w:t xml:space="preserve">
      "Болашақ" халықаралық стипендиясына үміткерлер үшін мемлекеттік және шет тілдерін білудің, сондай-ақ пәндік емтиханның қажетті ең төменгі деңгейі қосымшаға сәйкес редакцияда 33–62 жолдармен толықтырылсын. </w:t>
      </w:r>
    </w:p>
    <w:bookmarkEnd w:id="4"/>
    <w:bookmarkStart w:name="z4" w:id="5"/>
    <w:p>
      <w:pPr>
        <w:spacing w:after="0"/>
        <w:ind w:left="0"/>
        <w:jc w:val="both"/>
      </w:pPr>
      <w:r>
        <w:rPr>
          <w:rFonts w:ascii="Times New Roman"/>
          <w:b w:val="false"/>
          <w:i w:val="false"/>
          <w:color w:val="000000"/>
          <w:sz w:val="28"/>
        </w:rPr>
        <w:t xml:space="preserve">
      2. Осы өзгерістердің қолданысы 2008 жылғы шілдеден бастап туындаған қатынастарға таратылсын. </w:t>
      </w:r>
    </w:p>
    <w:bookmarkEnd w:id="5"/>
    <w:bookmarkStart w:name="z5" w:id="6"/>
    <w:p>
      <w:pPr>
        <w:spacing w:after="0"/>
        <w:ind w:left="0"/>
        <w:jc w:val="both"/>
      </w:pPr>
      <w:r>
        <w:rPr>
          <w:rFonts w:ascii="Times New Roman"/>
          <w:b w:val="false"/>
          <w:i w:val="false"/>
          <w:color w:val="000000"/>
          <w:sz w:val="28"/>
        </w:rPr>
        <w:t xml:space="preserve">
      3. Дамыту стратегиясы департаменті (С. Ырсалиев): </w:t>
      </w:r>
    </w:p>
    <w:bookmarkEnd w:id="6"/>
    <w:bookmarkStart w:name="z6" w:id="7"/>
    <w:p>
      <w:pPr>
        <w:spacing w:after="0"/>
        <w:ind w:left="0"/>
        <w:jc w:val="both"/>
      </w:pPr>
      <w:r>
        <w:rPr>
          <w:rFonts w:ascii="Times New Roman"/>
          <w:b w:val="false"/>
          <w:i w:val="false"/>
          <w:color w:val="000000"/>
          <w:sz w:val="28"/>
        </w:rPr>
        <w:t xml:space="preserve">
      1) Қазақстан Республикасы Әділет министрлігінде осы бұйрықтың белгіленген тәртіппен мемлекеттік тіркелуін қамтамасыз етсін; </w:t>
      </w:r>
    </w:p>
    <w:bookmarkEnd w:id="7"/>
    <w:bookmarkStart w:name="z7" w:id="8"/>
    <w:p>
      <w:pPr>
        <w:spacing w:after="0"/>
        <w:ind w:left="0"/>
        <w:jc w:val="both"/>
      </w:pPr>
      <w:r>
        <w:rPr>
          <w:rFonts w:ascii="Times New Roman"/>
          <w:b w:val="false"/>
          <w:i w:val="false"/>
          <w:color w:val="000000"/>
          <w:sz w:val="28"/>
        </w:rPr>
        <w:t xml:space="preserve">
      2) мемлекеттік тіркеуден өткеннен кейін осы бұйрықты бұқаралық ақпарат құралдарында жарияласын. </w:t>
      </w:r>
    </w:p>
    <w:bookmarkEnd w:id="8"/>
    <w:bookmarkStart w:name="z8" w:id="9"/>
    <w:p>
      <w:pPr>
        <w:spacing w:after="0"/>
        <w:ind w:left="0"/>
        <w:jc w:val="both"/>
      </w:pPr>
      <w:r>
        <w:rPr>
          <w:rFonts w:ascii="Times New Roman"/>
          <w:b w:val="false"/>
          <w:i w:val="false"/>
          <w:color w:val="000000"/>
          <w:sz w:val="28"/>
        </w:rPr>
        <w:t xml:space="preserve">
      4. Осы бұйрықтың орындалуын бақылау вице-министр К.Н. Шәмшидиноваға жүктелсін. </w:t>
      </w:r>
    </w:p>
    <w:bookmarkEnd w:id="9"/>
    <w:bookmarkStart w:name="z9" w:id="10"/>
    <w:p>
      <w:pPr>
        <w:spacing w:after="0"/>
        <w:ind w:left="0"/>
        <w:jc w:val="both"/>
      </w:pPr>
      <w:r>
        <w:rPr>
          <w:rFonts w:ascii="Times New Roman"/>
          <w:b w:val="false"/>
          <w:i w:val="false"/>
          <w:color w:val="000000"/>
          <w:sz w:val="28"/>
        </w:rPr>
        <w:t xml:space="preserve">
      5. Осы бұйрық алғаш рет ресми жарияланған күнінен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Түймебаев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2009 жылғы 14 қаңтардағы</w:t>
            </w:r>
            <w:r>
              <w:br/>
            </w:r>
            <w:r>
              <w:rPr>
                <w:rFonts w:ascii="Times New Roman"/>
                <w:b w:val="false"/>
                <w:i w:val="false"/>
                <w:color w:val="000000"/>
                <w:sz w:val="20"/>
              </w:rPr>
              <w:t>N 7 бұйрығымен бекітілген</w:t>
            </w:r>
          </w:p>
        </w:tc>
      </w:tr>
    </w:tbl>
    <w:bookmarkStart w:name="z10" w:id="11"/>
    <w:p>
      <w:pPr>
        <w:spacing w:after="0"/>
        <w:ind w:left="0"/>
        <w:jc w:val="left"/>
      </w:pPr>
      <w:r>
        <w:rPr>
          <w:rFonts w:ascii="Times New Roman"/>
          <w:b/>
          <w:i w:val="false"/>
          <w:color w:val="000000"/>
        </w:rPr>
        <w:t xml:space="preserve"> Қазақстан Республикасы Үкіметінің 2008 жылғы 11 маусымдағы</w:t>
      </w:r>
      <w:r>
        <w:br/>
      </w:r>
      <w:r>
        <w:rPr>
          <w:rFonts w:ascii="Times New Roman"/>
          <w:b/>
          <w:i w:val="false"/>
          <w:color w:val="000000"/>
        </w:rPr>
        <w:t>N 573 қаулысымен бекітілген Қазақстан Республикасы</w:t>
      </w:r>
      <w:r>
        <w:br/>
      </w:r>
      <w:r>
        <w:rPr>
          <w:rFonts w:ascii="Times New Roman"/>
          <w:b/>
          <w:i w:val="false"/>
          <w:color w:val="000000"/>
        </w:rPr>
        <w:t>Президентінің "Болашақ" халықаралық стипендиясын тағайындау</w:t>
      </w:r>
      <w:r>
        <w:br/>
      </w:r>
      <w:r>
        <w:rPr>
          <w:rFonts w:ascii="Times New Roman"/>
          <w:b/>
          <w:i w:val="false"/>
          <w:color w:val="000000"/>
        </w:rPr>
        <w:t>үшін үміткерлерді іріктеу ережесінің 2-тармағының</w:t>
      </w:r>
      <w:r>
        <w:br/>
      </w:r>
      <w:r>
        <w:rPr>
          <w:rFonts w:ascii="Times New Roman"/>
          <w:b/>
          <w:i w:val="false"/>
          <w:color w:val="000000"/>
        </w:rPr>
        <w:t>2) тармақшасымен белгіленген адамдардың санаттарына арналған</w:t>
      </w:r>
      <w:r>
        <w:br/>
      </w:r>
      <w:r>
        <w:rPr>
          <w:rFonts w:ascii="Times New Roman"/>
          <w:b/>
          <w:i w:val="false"/>
          <w:color w:val="000000"/>
        </w:rPr>
        <w:t>белгіленген квоталар шеңберінде "Болашақ" халықаралық</w:t>
      </w:r>
      <w:r>
        <w:br/>
      </w:r>
      <w:r>
        <w:rPr>
          <w:rFonts w:ascii="Times New Roman"/>
          <w:b/>
          <w:i w:val="false"/>
          <w:color w:val="000000"/>
        </w:rPr>
        <w:t>стипендиясын тағайындауға үміткерлер үшін шет тілін білудің</w:t>
      </w:r>
      <w:r>
        <w:br/>
      </w:r>
      <w:r>
        <w:rPr>
          <w:rFonts w:ascii="Times New Roman"/>
          <w:b/>
          <w:i w:val="false"/>
          <w:color w:val="000000"/>
        </w:rPr>
        <w:t>қажетті ең төменгі деңгейі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16"/>
        <w:gridCol w:w="244"/>
        <w:gridCol w:w="107"/>
        <w:gridCol w:w="341"/>
        <w:gridCol w:w="1992"/>
        <w:gridCol w:w="2423"/>
        <w:gridCol w:w="6503"/>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Австралия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243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96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Австрия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Deutsch 2 Гете Институты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Goethe-Zertifikat С1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Ағылшын тілінде оқыту тек жекелеген мамандықтар магистратурасы бағдарламасы бойынша ғана оқытылады.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Deutsch 2 Гете Институты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Goethe-Zertifikat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Болгария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Болгар / </w:t>
            </w:r>
          </w:p>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Болгар тілінде Болгарияда оқуға үміткерлер конкурсқа қатысуға болгар тілін білмесе де жіберіледі.  Test of Bulgarian language сертификатының нәтижелері екі түрлі ғана болады: тапсырды немесе тапсырған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Ұлыбритания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37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Венгрия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83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38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Германия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10-нан 6.5 (Тест DAAD)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Goethe-Zertifikat С1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Ағылшын тіліндегі оқу жеке мамандықтар бойынша </w:t>
            </w:r>
          </w:p>
          <w:p>
            <w:pPr>
              <w:spacing w:after="20"/>
              <w:ind w:left="20"/>
              <w:jc w:val="both"/>
            </w:pPr>
            <w:r>
              <w:rPr>
                <w:rFonts w:ascii="Times New Roman"/>
                <w:b w:val="false"/>
                <w:i w:val="false"/>
                <w:color w:val="000000"/>
                <w:sz w:val="20"/>
              </w:rPr>
              <w:t xml:space="preserve">
"магистратура" бағдарламасы бойынша ғана жүргізіледі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10-нан 6.5 (Тест DAAD)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Goethe-Zertifikat С1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39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Дания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Danish test 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study test of Danish as a foreign languageсертификатының нәтижелері екі түрлі ғана болады: тапсырды немесе тапсырған жоқ. Дат тілінде Данияда оқуға үміткерлер конкурсқа қатысуға дат тілін білмесе де жіберіледі.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Danish test 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Израиль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 Иврит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"Амир" психометриялық тесті </w:t>
            </w:r>
          </w:p>
          <w:p>
            <w:pPr>
              <w:spacing w:after="20"/>
              <w:ind w:left="20"/>
              <w:jc w:val="both"/>
            </w:pPr>
            <w:r>
              <w:rPr>
                <w:rFonts w:ascii="Times New Roman"/>
                <w:b w:val="false"/>
                <w:i w:val="false"/>
                <w:color w:val="000000"/>
                <w:sz w:val="20"/>
              </w:rPr>
              <w:t xml:space="preserve">
(Израиль мемлекетінің аумағында ғана өткізіледі). "Бакалавриат" бағдарламасы бойынша түсe үшін SAT I, SAT II (мамандығына байланысты) емтихандары тапсырылады. "магистратура" бағдарламасы бойынша түсу үшін GRE, GMAT (мамандығына) емтихан тапсырылады.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Ирландия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Испания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Испан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DELE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деңгейі CIE </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DELE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деңгейі DSE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43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Италия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Итальян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CILS 1 (В1)/CELI 2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CILS 3 (В2)/CELI 4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сертификат бере отырып, итальян тілін білу деңгейін анықтау бойынша ресми тестілеу жүргізуге уәкілетті ұйым жоқ. Италияда оқуға үміткерлер (жалпы негізде) CILS, CELI сертификаттары бар болған жағдайда ғана конкурсқа қатысуға жіберіледі. Италияның 13 жылдық білім беру жүйесі "бакалавриат" бағдарламасына қазақстандық жоғарғы оқу орнында 1-2 курстарды аяқтағаннан кейін ғана түсуге мүмкіндік береді.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Итальян /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CILS 1 (B1), CELI 2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CILS 3 (B2)/CELI 4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570 IELTS: 9.0-ден 6.5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Канада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 GMAT (мамандығына қарай).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100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бағдарламасынf түсу кезінде GRE, GMAT </w:t>
            </w:r>
          </w:p>
          <w:p>
            <w:pPr>
              <w:spacing w:after="20"/>
              <w:ind w:left="20"/>
              <w:jc w:val="both"/>
            </w:pPr>
            <w:r>
              <w:rPr>
                <w:rFonts w:ascii="Times New Roman"/>
                <w:b w:val="false"/>
                <w:i w:val="false"/>
                <w:color w:val="000000"/>
                <w:sz w:val="20"/>
              </w:rPr>
              <w:t xml:space="preserve">
(мамандығына қарай) емтихандарын тапсыру қажет. GRE – техникалық, медициналық және гуманитарлық мамандықтар бойынша "магистратура" бағдарламасына түсу үшін. GMAT – "Қаржы", "Бухгалтерлік есеп" мамандықтары бойынша түсу үшін. "Халықаралық коммерциялық арбитраж" мамандығы бойынша "магистратура" бағдарламасына түсу үшін GRE, GMAT емтихандарын тапсыру талап етілмейді.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45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Қытай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11-ден HSK 1 деңгейі </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11-ден HSK 6 деңгей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11-ден HSK 7 деңгейі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HSK - шетелдіктерді, хуацяо мен аз ұлттар өкілдерін қоса алғанда, қытай тілінде сөйлемейтін адамдардың қытай тілін білу деңгейін сертификаттауға арналған ҚХР мемлекеттік емтиханы. HSK бойынша тіл білудің төрт деңгейі бар: негізгі, бастауыш, орта, жоғарғы.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46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Корея ( Оңтүстік )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/Кәріс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Korean 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Proficiency 3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Korean 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Proficiency 5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Test of Korean Language -кәріс тілі бойынша алты деңгейлі тест: </w:t>
            </w:r>
          </w:p>
          <w:p>
            <w:pPr>
              <w:spacing w:after="20"/>
              <w:ind w:left="20"/>
              <w:jc w:val="both"/>
            </w:pPr>
            <w:r>
              <w:rPr>
                <w:rFonts w:ascii="Times New Roman"/>
                <w:b w:val="false"/>
                <w:i w:val="false"/>
                <w:color w:val="000000"/>
                <w:sz w:val="20"/>
              </w:rPr>
              <w:t xml:space="preserve">
1 деңгей - минималды; </w:t>
            </w:r>
          </w:p>
          <w:p>
            <w:pPr>
              <w:spacing w:after="20"/>
              <w:ind w:left="20"/>
              <w:jc w:val="both"/>
            </w:pPr>
            <w:r>
              <w:rPr>
                <w:rFonts w:ascii="Times New Roman"/>
                <w:b w:val="false"/>
                <w:i w:val="false"/>
                <w:color w:val="000000"/>
                <w:sz w:val="20"/>
              </w:rPr>
              <w:t xml:space="preserve">
6 деңгей –  максималды. </w:t>
            </w:r>
          </w:p>
          <w:p>
            <w:pPr>
              <w:spacing w:after="20"/>
              <w:ind w:left="20"/>
              <w:jc w:val="both"/>
            </w:pPr>
            <w:r>
              <w:rPr>
                <w:rFonts w:ascii="Times New Roman"/>
                <w:b w:val="false"/>
                <w:i w:val="false"/>
                <w:color w:val="000000"/>
                <w:sz w:val="20"/>
              </w:rPr>
              <w:t xml:space="preserve">
Тесті барлық үміткер тапсырады. </w:t>
            </w:r>
          </w:p>
          <w:p>
            <w:pPr>
              <w:spacing w:after="20"/>
              <w:ind w:left="20"/>
              <w:jc w:val="both"/>
            </w:pPr>
            <w:r>
              <w:rPr>
                <w:rFonts w:ascii="Times New Roman"/>
                <w:b w:val="false"/>
                <w:i w:val="false"/>
                <w:color w:val="000000"/>
                <w:sz w:val="20"/>
              </w:rPr>
              <w:t xml:space="preserve">
Тестілеуді Кәрістер орталығы өткізеді (Алматы 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Korean 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Proficiency 3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Test of Korean Language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Proficiency 5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Латвия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48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Малайзия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83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49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Нидерланды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 Нидерланд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NT2 program 1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NT2 program 2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Қазақстанда сертификат бере отырып, нидерланд тілін білу деңгейін анықтау бойынша ресми тестілеу жүргізуге уәкілетті ұйым жоқ. Нидерландыда оқуға үміткерлер (жалпы негізде) NT2 сертификаты бар болған жағдайда ғана конкурсқа қатысуға жіберіледі. "Магистратура" бағдарламасына түсу кезінде  GRE, GMAT емтихандарын (мамандығына қарай) тапсыру қажет. GRE – техникалық, медициналық және гуманитарлық мамандықтар бойынша "магистратура" бағдарламасына түсетін барлық үміткерлер тапсырады. GMAT – "Қаржы", "Бухгалтерлік есеп" мамандықтары бойынша "магистратура" бағдарламасына түсетін барлық үміткерлер тапсырады.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NT2 program 1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100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NT2 program 3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Зеландия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243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96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Норвегия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Норвег /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Bergenstesten 300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Bergenstesten 450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Қазақстанда сертификат бере отырып, новерг тілін білу деңгейін анықтау бойынша ресми тестілеу жүргізуге уәкілетті ұйым жоқ. Норвегияда оқуға үміткерлер </w:t>
            </w:r>
          </w:p>
          <w:p>
            <w:pPr>
              <w:spacing w:after="20"/>
              <w:ind w:left="20"/>
              <w:jc w:val="both"/>
            </w:pPr>
            <w:r>
              <w:rPr>
                <w:rFonts w:ascii="Times New Roman"/>
                <w:b w:val="false"/>
                <w:i w:val="false"/>
                <w:color w:val="000000"/>
                <w:sz w:val="20"/>
              </w:rPr>
              <w:t xml:space="preserve">
(жалпы негізде) Bergenstesten сертификаты бар болған жағдайда ғана конкурсқа қатысуға жіберіледі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Bergenstesten 300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Bergenstesten 500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Польша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Поляк /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Поляк - 0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83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Поляк - 0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53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Румыния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Сингапур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83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"Магистратура" бағдарламасына түсу үшін GRE, GMAT емтихандарын тапсыру талап етіледі.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100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100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"Бакалавриат" бағдарламасына түсу кезінде SAT I, SAT II </w:t>
            </w:r>
          </w:p>
          <w:p>
            <w:pPr>
              <w:spacing w:after="20"/>
              <w:ind w:left="20"/>
              <w:jc w:val="both"/>
            </w:pPr>
            <w:r>
              <w:rPr>
                <w:rFonts w:ascii="Times New Roman"/>
                <w:b w:val="false"/>
                <w:i w:val="false"/>
                <w:color w:val="000000"/>
                <w:sz w:val="20"/>
              </w:rPr>
              <w:t xml:space="preserve">
(мамандығына қарай) емтихандарын тапсыру қажет. Жоғары рейтінгілі университеттер SAT II сертификатын ұсынуды талап етеді. "Бакалавриат" бағдарламасына түсу кезінде  университеттегі ағымды үлгерімі туралы анықтаманы ұсыну қажет. "Магистратура" бағдарламасына түсу кезінде GRE, GMAT (мамандығына қарай) емтихандары тапсырылады. GRE – техникалық, медициналық және гуманитарлық мамандықтар бойынша "магистратура" бағдарламасына түсу үшін. GMAT – "Қаржы", "Бухгалтерлік есеп" мамандықтары бойынша "магистратура" бағдарламасына түсу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Түркия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Түрік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YОS: В деңгейі </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YОS: A деңгейі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YОS бойынша тіл білудің үш деңгейі болады: </w:t>
            </w:r>
          </w:p>
          <w:p>
            <w:pPr>
              <w:spacing w:after="20"/>
              <w:ind w:left="20"/>
              <w:jc w:val="both"/>
            </w:pPr>
            <w:r>
              <w:rPr>
                <w:rFonts w:ascii="Times New Roman"/>
                <w:b w:val="false"/>
                <w:i w:val="false"/>
                <w:color w:val="000000"/>
                <w:sz w:val="20"/>
              </w:rPr>
              <w:t xml:space="preserve">
А деңгейі – жоғарғы; </w:t>
            </w:r>
          </w:p>
          <w:p>
            <w:pPr>
              <w:spacing w:after="20"/>
              <w:ind w:left="20"/>
              <w:jc w:val="both"/>
            </w:pPr>
            <w:r>
              <w:rPr>
                <w:rFonts w:ascii="Times New Roman"/>
                <w:b w:val="false"/>
                <w:i w:val="false"/>
                <w:color w:val="000000"/>
                <w:sz w:val="20"/>
              </w:rPr>
              <w:t xml:space="preserve">
В – орташа; </w:t>
            </w:r>
          </w:p>
          <w:p>
            <w:pPr>
              <w:spacing w:after="20"/>
              <w:ind w:left="20"/>
              <w:jc w:val="both"/>
            </w:pPr>
            <w:r>
              <w:rPr>
                <w:rFonts w:ascii="Times New Roman"/>
                <w:b w:val="false"/>
                <w:i w:val="false"/>
                <w:color w:val="000000"/>
                <w:sz w:val="20"/>
              </w:rPr>
              <w:t xml:space="preserve">
С – төменгі.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57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Финляндия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 Фин / Швед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YKI 3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YKI 4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Қазақстанда сертификат бере отырып, фин және швед тілдерін білу деңгейін анықтау бойынша ресми тестілеу жүргізуге уәкілетті ұйым жоқ. Финляндияда фин және швед тілдерінде  оқуға үміткерлер (жалпы негізде) YKI сертификаты бар болған жағдайда ғана конкурсқа қатысуға жіберіледі.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 Фин / Швед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YKI 3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YKI 5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58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Франция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Француз / Ағылшын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200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N+I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350/DALF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N+I </w:t>
            </w:r>
          </w:p>
          <w:p>
            <w:pPr>
              <w:spacing w:after="20"/>
              <w:ind w:left="20"/>
              <w:jc w:val="both"/>
            </w:pPr>
            <w:r>
              <w:rPr>
                <w:rFonts w:ascii="Times New Roman"/>
                <w:b w:val="false"/>
                <w:i w:val="false"/>
                <w:color w:val="000000"/>
                <w:sz w:val="20"/>
              </w:rPr>
              <w:t xml:space="preserve">
Қорытындыны комиссия береді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200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400/DALF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59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Чехия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 Чех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Чех – 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83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Чех – 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Швейцария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 Неміс / Француз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Deutsch 2 Гете Институты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200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Goethe-Zertifikat С1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350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Start Deutsch 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Гете Институты TCF 699-дан 200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7.0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100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Goethe-Zertifikat С1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TCF 699-дан 400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Швеция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 Швед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TISUS (godkаnd)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Қазақстанда сертификат бере отырып, швед тілін білу деңгейін анықтау бойынша ресми тестілеу жүргізуге уәкілетті ұйым жоқ. Швецияда "магистратура" бағдарламасы бойынша швед тілінде оқуға үміткерлер (жалпы негізде) TISUS (godkаnd) сертификаты бар болған жағдайда ғана конкурсқа қатысуға жіберіледі. TISUS (godkаnd) сертификаты нәтижесінің екі нұсқасы болады: тапсырылды (godkаnd) және тапсырылмады (underkаnd).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 Швед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213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TISUS (godkаnd)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62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Жапония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 медициналық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 Жапон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Nouryekushiken 3деңгей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560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CBT 300-ден 220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Nouryekushiken 2 деңгей </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Nouryekushiken </w:t>
            </w:r>
            <w:r>
              <w:rPr>
                <w:rFonts w:ascii="Times New Roman"/>
                <w:b/>
                <w:i w:val="false"/>
                <w:color w:val="000000"/>
                <w:sz w:val="20"/>
              </w:rPr>
              <w:t xml:space="preserve">- </w:t>
            </w:r>
            <w:r>
              <w:rPr>
                <w:rFonts w:ascii="Times New Roman"/>
                <w:b w:val="false"/>
                <w:i w:val="false"/>
                <w:color w:val="000000"/>
                <w:sz w:val="20"/>
              </w:rPr>
              <w:t xml:space="preserve">жапон тілі бойынша төрт деңгейлі тілдік.  4 деңгей – </w:t>
            </w:r>
          </w:p>
          <w:p>
            <w:pPr>
              <w:spacing w:after="20"/>
              <w:ind w:left="20"/>
              <w:jc w:val="both"/>
            </w:pPr>
            <w:r>
              <w:rPr>
                <w:rFonts w:ascii="Times New Roman"/>
                <w:b w:val="false"/>
                <w:i w:val="false"/>
                <w:color w:val="000000"/>
                <w:sz w:val="20"/>
              </w:rPr>
              <w:t xml:space="preserve">
минмалды; 1 деңгей – максималды.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мамандықтар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 </w:t>
            </w: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IELTS: 9.0-ден 3.0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ITP/PBT 677-ден 400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Nouryekushiken 3деңгей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PBT 677-ден 580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СBT 300-ден 237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IBT 120-дан 92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Nouryekushiken 2 деңгей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Бірінші сатылық кезең : </w:t>
      </w:r>
    </w:p>
    <w:p>
      <w:pPr>
        <w:spacing w:after="0"/>
        <w:ind w:left="0"/>
        <w:jc w:val="both"/>
      </w:pPr>
      <w:r>
        <w:rPr>
          <w:rFonts w:ascii="Times New Roman"/>
          <w:b w:val="false"/>
          <w:i w:val="false"/>
          <w:color w:val="000000"/>
          <w:sz w:val="28"/>
        </w:rPr>
        <w:t xml:space="preserve">
      техникалық / медициналық мамандықтар бойынша үміткерлер үшін , сондай - ақ белгіленген квоталар шеңберінде қатысатын үміткерлер үшін - тілдік курстарға жіберу үшін ; </w:t>
      </w:r>
    </w:p>
    <w:p>
      <w:pPr>
        <w:spacing w:after="0"/>
        <w:ind w:left="0"/>
        <w:jc w:val="both"/>
      </w:pPr>
      <w:r>
        <w:rPr>
          <w:rFonts w:ascii="Times New Roman"/>
          <w:b w:val="false"/>
          <w:i w:val="false"/>
          <w:color w:val="000000"/>
          <w:sz w:val="28"/>
        </w:rPr>
        <w:t xml:space="preserve">
      гуманитарлық мамандықтар бойынша үміткерлер үшін - бірінші сатылық кезеңде көрсетілгеннен кем емес балы бар сертификат болған жағдайда , ресми емтихан тапсыруға жіберу үшін . Сертификаттары жоқ болған жағдайда үміткерлер TOEFL ITP алдын ала тілдік тестілеуіне </w:t>
      </w:r>
    </w:p>
    <w:p>
      <w:pPr>
        <w:spacing w:after="0"/>
        <w:ind w:left="0"/>
        <w:jc w:val="both"/>
      </w:pPr>
      <w:r>
        <w:rPr>
          <w:rFonts w:ascii="Times New Roman"/>
          <w:b w:val="false"/>
          <w:i w:val="false"/>
          <w:color w:val="000000"/>
          <w:sz w:val="28"/>
        </w:rPr>
        <w:t xml:space="preserve">
      жіберіледі. </w:t>
      </w:r>
    </w:p>
    <w:p>
      <w:pPr>
        <w:spacing w:after="0"/>
        <w:ind w:left="0"/>
        <w:jc w:val="both"/>
      </w:pPr>
      <w:r>
        <w:rPr>
          <w:rFonts w:ascii="Times New Roman"/>
          <w:b w:val="false"/>
          <w:i w:val="false"/>
          <w:color w:val="000000"/>
          <w:sz w:val="28"/>
        </w:rPr>
        <w:t xml:space="preserve">
      Екінші сатылық кезең - академиялық оқуға жіберу үшін . </w:t>
      </w:r>
    </w:p>
    <w:p>
      <w:pPr>
        <w:spacing w:after="0"/>
        <w:ind w:left="0"/>
        <w:jc w:val="both"/>
      </w:pPr>
      <w:r>
        <w:rPr>
          <w:rFonts w:ascii="Times New Roman"/>
          <w:b w:val="false"/>
          <w:i w:val="false"/>
          <w:color w:val="000000"/>
          <w:sz w:val="28"/>
        </w:rPr>
        <w:t xml:space="preserve">
      тиісінше екінші сатылық деңгей және одан жоғары нәтижеге ие болған үміткерлер конкурстың келесі кезеңіне жіберіледі . </w:t>
      </w:r>
    </w:p>
    <w:p>
      <w:pPr>
        <w:spacing w:after="0"/>
        <w:ind w:left="0"/>
        <w:jc w:val="both"/>
      </w:pPr>
      <w:r>
        <w:rPr>
          <w:rFonts w:ascii="Times New Roman"/>
          <w:b w:val="false"/>
          <w:i w:val="false"/>
          <w:color w:val="000000"/>
          <w:sz w:val="28"/>
        </w:rPr>
        <w:t xml:space="preserve">
      Емтихандардың атаулары бойынша ақпарат : </w:t>
      </w:r>
    </w:p>
    <w:p>
      <w:pPr>
        <w:spacing w:after="0"/>
        <w:ind w:left="0"/>
        <w:jc w:val="both"/>
      </w:pPr>
      <w:r>
        <w:rPr>
          <w:rFonts w:ascii="Times New Roman"/>
          <w:b w:val="false"/>
          <w:i w:val="false"/>
          <w:color w:val="000000"/>
          <w:sz w:val="28"/>
        </w:rPr>
        <w:t xml:space="preserve">
      IELTS (International English Language Testing System) –  ағылшын тілін білуді тестілеудің халықаралық жүйесі </w:t>
      </w:r>
    </w:p>
    <w:p>
      <w:pPr>
        <w:spacing w:after="0"/>
        <w:ind w:left="0"/>
        <w:jc w:val="both"/>
      </w:pPr>
      <w:r>
        <w:rPr>
          <w:rFonts w:ascii="Times New Roman"/>
          <w:b w:val="false"/>
          <w:i w:val="false"/>
          <w:color w:val="000000"/>
          <w:sz w:val="28"/>
        </w:rPr>
        <w:t xml:space="preserve">
      D.E.L.E. (Diplomas de Espaсol como Lengua Extranjera) – шет тілі ретінде испан тілін білу деңгейін растайтын диплом </w:t>
      </w:r>
    </w:p>
    <w:p>
      <w:pPr>
        <w:spacing w:after="0"/>
        <w:ind w:left="0"/>
        <w:jc w:val="both"/>
      </w:pPr>
      <w:r>
        <w:rPr>
          <w:rFonts w:ascii="Times New Roman"/>
          <w:b w:val="false"/>
          <w:i w:val="false"/>
          <w:color w:val="000000"/>
          <w:sz w:val="28"/>
        </w:rPr>
        <w:t xml:space="preserve">
      TCF (Test de connaissance du franсais) – француз тілін білу тесті TCF-DAP (Test de connaissance du francais pour la demande d </w:t>
      </w:r>
      <w:r>
        <w:rPr>
          <w:rFonts w:ascii="Times New Roman"/>
          <w:b w:val="false"/>
          <w:i w:val="false"/>
          <w:color w:val="000000"/>
          <w:vertAlign w:val="superscript"/>
        </w:rPr>
        <w:t xml:space="preserve">, </w:t>
      </w:r>
      <w:r>
        <w:rPr>
          <w:rFonts w:ascii="Times New Roman"/>
          <w:b w:val="false"/>
          <w:i w:val="false"/>
          <w:color w:val="000000"/>
          <w:sz w:val="28"/>
        </w:rPr>
        <w:t xml:space="preserve">admission prealabe) - француз тілін білу тесті (университетке алдын ала жазылу үшін) </w:t>
      </w:r>
    </w:p>
    <w:p>
      <w:pPr>
        <w:spacing w:after="0"/>
        <w:ind w:left="0"/>
        <w:jc w:val="both"/>
      </w:pPr>
      <w:r>
        <w:rPr>
          <w:rFonts w:ascii="Times New Roman"/>
          <w:b w:val="false"/>
          <w:i w:val="false"/>
          <w:color w:val="000000"/>
          <w:sz w:val="28"/>
        </w:rPr>
        <w:t xml:space="preserve">
      DALF (Diplome Approfondi de Langue Francaise) - француз тілін терең білуі туралы диплом </w:t>
      </w:r>
    </w:p>
    <w:p>
      <w:pPr>
        <w:spacing w:after="0"/>
        <w:ind w:left="0"/>
        <w:jc w:val="both"/>
      </w:pPr>
      <w:r>
        <w:rPr>
          <w:rFonts w:ascii="Times New Roman"/>
          <w:b w:val="false"/>
          <w:i w:val="false"/>
          <w:color w:val="000000"/>
          <w:sz w:val="28"/>
        </w:rPr>
        <w:t xml:space="preserve">
      NT2 (Staatsexamen Nederlands als tweede taal) - екіншісі ретінде голланд тілімен мемлекеттік емтихан. </w:t>
      </w:r>
    </w:p>
    <w:p>
      <w:pPr>
        <w:spacing w:after="0"/>
        <w:ind w:left="0"/>
        <w:jc w:val="both"/>
      </w:pPr>
      <w:r>
        <w:rPr>
          <w:rFonts w:ascii="Times New Roman"/>
          <w:b w:val="false"/>
          <w:i w:val="false"/>
          <w:color w:val="000000"/>
          <w:sz w:val="28"/>
        </w:rPr>
        <w:t xml:space="preserve">
      Bergenstesten (Test i norsk - hoyere niva) - норвег тілін білу тесті </w:t>
      </w:r>
    </w:p>
    <w:p>
      <w:pPr>
        <w:spacing w:after="0"/>
        <w:ind w:left="0"/>
        <w:jc w:val="both"/>
      </w:pPr>
      <w:r>
        <w:rPr>
          <w:rFonts w:ascii="Times New Roman"/>
          <w:b w:val="false"/>
          <w:i w:val="false"/>
          <w:color w:val="000000"/>
          <w:sz w:val="28"/>
        </w:rPr>
        <w:t xml:space="preserve">
      YKI (Yleiset kielitutkinot) - тілді меңгеру туралы ұлттық сертификат (Фин, Швед) </w:t>
      </w:r>
    </w:p>
    <w:p>
      <w:pPr>
        <w:spacing w:after="0"/>
        <w:ind w:left="0"/>
        <w:jc w:val="both"/>
      </w:pPr>
      <w:r>
        <w:rPr>
          <w:rFonts w:ascii="Times New Roman"/>
          <w:b w:val="false"/>
          <w:i w:val="false"/>
          <w:color w:val="000000"/>
          <w:sz w:val="28"/>
        </w:rPr>
        <w:t xml:space="preserve">
      TISUS (Test svenska for universitets-och hogskolestudier) - университетте оқу үшін швед тілін білу тесті </w:t>
      </w:r>
    </w:p>
    <w:p>
      <w:pPr>
        <w:spacing w:after="0"/>
        <w:ind w:left="0"/>
        <w:jc w:val="both"/>
      </w:pPr>
      <w:r>
        <w:rPr>
          <w:rFonts w:ascii="Times New Roman"/>
          <w:b w:val="false"/>
          <w:i w:val="false"/>
          <w:color w:val="000000"/>
          <w:sz w:val="28"/>
        </w:rPr>
        <w:t xml:space="preserve">
      HSK - шетелдіктерді, хуацяо мен аз ұлттар өкілдерін коса алғанда, кытай тілінде сөйлемейтін адамдардың қытай тілін білу деңгейін сертификаттауға арналған ҚХР мемлекеттік емтиханы. HSK тапсырмалары аудирлеу, лексика, грамматика, оқылым сияқты бірнеше бөліктерге бөлінетін тест пішінінде жүргізіледі. HSK тапсырғандар балдардың тиісті санын жинаған жағдайда белгілі бір деңгейдің сертификатын алады. Төрт деңгей болады: негізгі, бастауыш, орта, жоғарғы. Әрбір деңгей ішінде 1-ден 11-ге дейінгі сандармен белгіленетін "кіші деңгейлер" бөлінеді. </w:t>
      </w:r>
    </w:p>
    <w:p>
      <w:pPr>
        <w:spacing w:after="0"/>
        <w:ind w:left="0"/>
        <w:jc w:val="both"/>
      </w:pPr>
      <w:r>
        <w:rPr>
          <w:rFonts w:ascii="Times New Roman"/>
          <w:b w:val="false"/>
          <w:i w:val="false"/>
          <w:color w:val="000000"/>
          <w:sz w:val="28"/>
        </w:rPr>
        <w:t xml:space="preserve">
      Nouryekushiken - жапон тілін білу деңгейін анықтау емтиханы </w:t>
      </w:r>
    </w:p>
    <w:p>
      <w:pPr>
        <w:spacing w:after="0"/>
        <w:ind w:left="0"/>
        <w:jc w:val="both"/>
      </w:pPr>
      <w:r>
        <w:rPr>
          <w:rFonts w:ascii="Times New Roman"/>
          <w:b w:val="false"/>
          <w:i w:val="false"/>
          <w:color w:val="000000"/>
          <w:sz w:val="28"/>
        </w:rPr>
        <w:t xml:space="preserve">
      Test of Korean Language Proficiency - кәріс тілін білу деңгейін анықтау емтиханы </w:t>
      </w:r>
    </w:p>
    <w:p>
      <w:pPr>
        <w:spacing w:after="0"/>
        <w:ind w:left="0"/>
        <w:jc w:val="both"/>
      </w:pPr>
      <w:r>
        <w:rPr>
          <w:rFonts w:ascii="Times New Roman"/>
          <w:b w:val="false"/>
          <w:i w:val="false"/>
          <w:color w:val="000000"/>
          <w:sz w:val="28"/>
        </w:rPr>
        <w:t xml:space="preserve">
      GRE (Graduate Record Examination) - нақты мамандық бойынша негізгі білімін тестілеу </w:t>
      </w:r>
    </w:p>
    <w:p>
      <w:pPr>
        <w:spacing w:after="0"/>
        <w:ind w:left="0"/>
        <w:jc w:val="both"/>
      </w:pPr>
      <w:r>
        <w:rPr>
          <w:rFonts w:ascii="Times New Roman"/>
          <w:b w:val="false"/>
          <w:i w:val="false"/>
          <w:color w:val="000000"/>
          <w:sz w:val="28"/>
        </w:rPr>
        <w:t xml:space="preserve">
      GМАТ (General Management Admission Test) - менеджмент саласындағы білім деңгейі мен біліктілігін анықтаудың электрондық тесті </w:t>
      </w:r>
    </w:p>
    <w:p>
      <w:pPr>
        <w:spacing w:after="0"/>
        <w:ind w:left="0"/>
        <w:jc w:val="both"/>
      </w:pPr>
      <w:r>
        <w:rPr>
          <w:rFonts w:ascii="Times New Roman"/>
          <w:b w:val="false"/>
          <w:i w:val="false"/>
          <w:color w:val="000000"/>
          <w:sz w:val="28"/>
        </w:rPr>
        <w:t xml:space="preserve">
      CILS (Certificazone di Italiano come Lingua Straniera) - шет тілі ретінде итальян тілін білу деңгейін растаушы сертификат </w:t>
      </w:r>
    </w:p>
    <w:p>
      <w:pPr>
        <w:spacing w:after="0"/>
        <w:ind w:left="0"/>
        <w:jc w:val="both"/>
      </w:pPr>
      <w:r>
        <w:rPr>
          <w:rFonts w:ascii="Times New Roman"/>
          <w:b w:val="false"/>
          <w:i w:val="false"/>
          <w:color w:val="000000"/>
          <w:sz w:val="28"/>
        </w:rPr>
        <w:t xml:space="preserve">
      CELI 1, 2, 3, 4, 5 (Certificatos di Conoscenza della Lingua Italiana) - 1-ші, 2-ші, 3-ші, 4-ші және 5-ші деңгейлерде итальян тілін білу сертификаты </w:t>
      </w:r>
    </w:p>
    <w:p>
      <w:pPr>
        <w:spacing w:after="0"/>
        <w:ind w:left="0"/>
        <w:jc w:val="both"/>
      </w:pPr>
      <w:r>
        <w:rPr>
          <w:rFonts w:ascii="Times New Roman"/>
          <w:b w:val="false"/>
          <w:i w:val="false"/>
          <w:color w:val="000000"/>
          <w:sz w:val="28"/>
        </w:rPr>
        <w:t xml:space="preserve">
      ТОEFL (Test jf English as a Foreign Language - шет тілі ретінде ағылшын тілі бойынша тест) мынадай түрлерге бөлінеді: </w:t>
      </w:r>
    </w:p>
    <w:p>
      <w:pPr>
        <w:spacing w:after="0"/>
        <w:ind w:left="0"/>
        <w:jc w:val="both"/>
      </w:pPr>
      <w:r>
        <w:rPr>
          <w:rFonts w:ascii="Times New Roman"/>
          <w:b w:val="false"/>
          <w:i w:val="false"/>
          <w:color w:val="000000"/>
          <w:sz w:val="28"/>
        </w:rPr>
        <w:t xml:space="preserve">
      ITR (Institutional Testing Program) - үміткерлердің тілдік дайындығы деңгейін алдын ала анықтауға арналған бейресми тест </w:t>
      </w:r>
    </w:p>
    <w:p>
      <w:pPr>
        <w:spacing w:after="0"/>
        <w:ind w:left="0"/>
        <w:jc w:val="both"/>
      </w:pPr>
      <w:r>
        <w:rPr>
          <w:rFonts w:ascii="Times New Roman"/>
          <w:b w:val="false"/>
          <w:i w:val="false"/>
          <w:color w:val="000000"/>
          <w:sz w:val="28"/>
        </w:rPr>
        <w:t xml:space="preserve">
      РВТ (Paper-based test) - қағаз тасымалдағышындағы ресми тест </w:t>
      </w:r>
    </w:p>
    <w:p>
      <w:pPr>
        <w:spacing w:after="0"/>
        <w:ind w:left="0"/>
        <w:jc w:val="both"/>
      </w:pPr>
      <w:r>
        <w:rPr>
          <w:rFonts w:ascii="Times New Roman"/>
          <w:b w:val="false"/>
          <w:i w:val="false"/>
          <w:color w:val="000000"/>
          <w:sz w:val="28"/>
        </w:rPr>
        <w:t xml:space="preserve">
      СВТ (Computer-based test) - компьютер арқылы берілетін ресми тест </w:t>
      </w:r>
    </w:p>
    <w:p>
      <w:pPr>
        <w:spacing w:after="0"/>
        <w:ind w:left="0"/>
        <w:jc w:val="both"/>
      </w:pPr>
      <w:r>
        <w:rPr>
          <w:rFonts w:ascii="Times New Roman"/>
          <w:b w:val="false"/>
          <w:i w:val="false"/>
          <w:color w:val="000000"/>
          <w:sz w:val="28"/>
        </w:rPr>
        <w:t xml:space="preserve">
      ІВТ (Internet-based test) - Интернет арқылы берілетін ресми тест </w:t>
      </w:r>
    </w:p>
    <w:p>
      <w:pPr>
        <w:spacing w:after="0"/>
        <w:ind w:left="0"/>
        <w:jc w:val="both"/>
      </w:pPr>
      <w:r>
        <w:rPr>
          <w:rFonts w:ascii="Times New Roman"/>
          <w:b w:val="false"/>
          <w:i w:val="false"/>
          <w:color w:val="000000"/>
          <w:sz w:val="28"/>
        </w:rPr>
        <w:t xml:space="preserve">
      Test of Bulgarian language - болгар тілін меңгеру деңгейін анықтау тесті </w:t>
      </w:r>
    </w:p>
    <w:p>
      <w:pPr>
        <w:spacing w:after="0"/>
        <w:ind w:left="0"/>
        <w:jc w:val="both"/>
      </w:pPr>
      <w:r>
        <w:rPr>
          <w:rFonts w:ascii="Times New Roman"/>
          <w:b w:val="false"/>
          <w:i w:val="false"/>
          <w:color w:val="000000"/>
          <w:sz w:val="28"/>
        </w:rPr>
        <w:t xml:space="preserve">
      The Studytest of Danish as a Foreign Language (Studieproven i dansk som andetsprog) - шет тілі ретінде дат тілін білу тесті </w:t>
      </w:r>
    </w:p>
    <w:p>
      <w:pPr>
        <w:spacing w:after="0"/>
        <w:ind w:left="0"/>
        <w:jc w:val="both"/>
      </w:pPr>
      <w:r>
        <w:rPr>
          <w:rFonts w:ascii="Times New Roman"/>
          <w:b w:val="false"/>
          <w:i w:val="false"/>
          <w:color w:val="000000"/>
          <w:sz w:val="28"/>
        </w:rPr>
        <w:t xml:space="preserve">
      The Danish Test (Danskprove) - дат тілін білудің ұлттық тесті </w:t>
      </w:r>
    </w:p>
    <w:p>
      <w:pPr>
        <w:spacing w:after="0"/>
        <w:ind w:left="0"/>
        <w:jc w:val="both"/>
      </w:pPr>
      <w:r>
        <w:rPr>
          <w:rFonts w:ascii="Times New Roman"/>
          <w:b w:val="false"/>
          <w:i w:val="false"/>
          <w:color w:val="000000"/>
          <w:sz w:val="28"/>
        </w:rPr>
        <w:t xml:space="preserve">
      Test of Rumanian language - румын тілін білу тесті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