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11d3" w14:textId="c571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 белгілеуді қолдану бойынша келісім жасасу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12 ақпандағы N 63 Бұйрығы. Қазақстан Республикасының Әділет министрлігінде 2009 жылғы 10 наурызда Нормативтік құқықтық кесімдерді мемлекеттік тіркеудің тізіліміне N 5584 болып енгізілді. Күші жойылды - Қазақстан Республикасы Қаржы министрінің 2012 жылғы 9 қаңтардағы № 6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2012.01.09 </w:t>
      </w:r>
      <w:r>
        <w:rPr>
          <w:rFonts w:ascii="Times New Roman"/>
          <w:b w:val="false"/>
          <w:i w:val="false"/>
          <w:color w:val="ff0000"/>
          <w:sz w:val="28"/>
        </w:rPr>
        <w:t>№ 6</w:t>
      </w:r>
      <w:r>
        <w:rPr>
          <w:rFonts w:ascii="Times New Roman"/>
          <w:b w:val="false"/>
          <w:i w:val="false"/>
          <w:color w:val="ff0000"/>
          <w:sz w:val="28"/>
        </w:rPr>
        <w:t xml:space="preserve"> (қол қойылған күнінен бастап күшіне енеді) бұйрығымен.</w:t>
      </w:r>
    </w:p>
    <w:bookmarkStart w:name="z46" w:id="0"/>
    <w:p>
      <w:pPr>
        <w:spacing w:after="0"/>
        <w:ind w:left="0"/>
        <w:jc w:val="both"/>
      </w:pPr>
      <w:r>
        <w:rPr>
          <w:rFonts w:ascii="Times New Roman"/>
          <w:b w:val="false"/>
          <w:i w:val="false"/>
          <w:color w:val="000000"/>
          <w:sz w:val="28"/>
        </w:rPr>
        <w:t>
      "Трансферттік баға белгілеу туралы" 2008 жылғы 5 шілдедегі Қазақстан Республикасы Заңының </w:t>
      </w:r>
      <w:r>
        <w:rPr>
          <w:rFonts w:ascii="Times New Roman"/>
          <w:b w:val="false"/>
          <w:i w:val="false"/>
          <w:color w:val="000000"/>
          <w:sz w:val="28"/>
        </w:rPr>
        <w:t xml:space="preserve">4-бабы </w:t>
      </w:r>
      <w:r>
        <w:rPr>
          <w:rFonts w:ascii="Times New Roman"/>
          <w:b w:val="false"/>
          <w:i w:val="false"/>
          <w:color w:val="000000"/>
          <w:sz w:val="28"/>
        </w:rPr>
        <w:t xml:space="preserve">1-тармағының 6-тармақшасына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Трансферттік баға белгілеуді қолдану бойынша келісім жасасу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Салық комитеті (Ерғожин Д.Е.) осы бұйрықты Қазақстан Республикасы Әділет министрлігінде мемлекеттік тіркеуді және оны кейіннен бұқаралық ақпарат құралдарында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Қаржы министрлігінің Салық комитетi Төрағасына (Ерғожин Д.Е.) және Қазақстан Республикасы Қаржы министрлігінің Кедендiк бақылау комитетi Төрағасына (Кәрбозов Қ-К.Ж.)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күннен бастап он күнтізбелік күн өткеннен кейін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12 ақпандағы </w:t>
      </w:r>
      <w:r>
        <w:br/>
      </w:r>
      <w:r>
        <w:rPr>
          <w:rFonts w:ascii="Times New Roman"/>
          <w:b w:val="false"/>
          <w:i w:val="false"/>
          <w:color w:val="000000"/>
          <w:sz w:val="28"/>
        </w:rPr>
        <w:t xml:space="preserve">
N 63 бұйрығымен бекітілген </w:t>
      </w:r>
    </w:p>
    <w:bookmarkStart w:name="z5" w:id="1"/>
    <w:p>
      <w:pPr>
        <w:spacing w:after="0"/>
        <w:ind w:left="0"/>
        <w:jc w:val="left"/>
      </w:pPr>
      <w:r>
        <w:rPr>
          <w:rFonts w:ascii="Times New Roman"/>
          <w:b/>
          <w:i w:val="false"/>
          <w:color w:val="000000"/>
        </w:rPr>
        <w:t xml:space="preserve"> 
Трансферттік баға белгілеуді қолдану бойынша келісім жасасу ережесі </w:t>
      </w:r>
    </w:p>
    <w:bookmarkEnd w:id="1"/>
    <w:bookmarkStart w:name="z6" w:id="2"/>
    <w:p>
      <w:pPr>
        <w:spacing w:after="0"/>
        <w:ind w:left="0"/>
        <w:jc w:val="left"/>
      </w:pPr>
      <w:r>
        <w:rPr>
          <w:rFonts w:ascii="Times New Roman"/>
          <w:b/>
          <w:i w:val="false"/>
          <w:color w:val="000000"/>
        </w:rPr>
        <w:t xml:space="preserve"> 
1. Жалпы ережелер </w:t>
      </w:r>
    </w:p>
    <w:bookmarkEnd w:id="2"/>
    <w:bookmarkStart w:name="z7" w:id="3"/>
    <w:p>
      <w:pPr>
        <w:spacing w:after="0"/>
        <w:ind w:left="0"/>
        <w:jc w:val="both"/>
      </w:pPr>
      <w:r>
        <w:rPr>
          <w:rFonts w:ascii="Times New Roman"/>
          <w:b w:val="false"/>
          <w:i w:val="false"/>
          <w:color w:val="000000"/>
          <w:sz w:val="28"/>
        </w:rPr>
        <w:t>
      1. Осы Трансферттік баға белгілеуді қолдану бойынша келісім жасасу ережесінде (бұдан әрі - Ереже)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ол уәкілетті органдар - Қазақстан Республикасы Қаржы министрлігінің Салық комитеті (бұдан әрі – Салық комитеті), Қазақстан Республикасы Қаржы министрлігінің Кедендік бақылау комитеті (бұдан әрі - Кедендік бақылау комитеті) мен мәмілеге қатысушы арасында Трансферттік баға белгілеуді қолдану бойынша келісім (бұдан әрі - Келісім) жасасу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жазылды - ҚР Қаржы министрінің 2010.12.24 </w:t>
      </w:r>
      <w:r>
        <w:rPr>
          <w:rFonts w:ascii="Times New Roman"/>
          <w:b w:val="false"/>
          <w:i w:val="false"/>
          <w:color w:val="000000"/>
          <w:sz w:val="28"/>
        </w:rPr>
        <w:t>№ 649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 Келісімде мынадай тармақтар көрсетіледі: </w:t>
      </w:r>
      <w:r>
        <w:br/>
      </w:r>
      <w:r>
        <w:rPr>
          <w:rFonts w:ascii="Times New Roman"/>
          <w:b w:val="false"/>
          <w:i w:val="false"/>
          <w:color w:val="000000"/>
          <w:sz w:val="28"/>
        </w:rPr>
        <w:t>
</w:t>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xml:space="preserve">
      2) Келісім тараптары; </w:t>
      </w:r>
      <w:r>
        <w:br/>
      </w:r>
      <w:r>
        <w:rPr>
          <w:rFonts w:ascii="Times New Roman"/>
          <w:b w:val="false"/>
          <w:i w:val="false"/>
          <w:color w:val="000000"/>
          <w:sz w:val="28"/>
        </w:rPr>
        <w:t>
</w:t>
      </w:r>
      <w:r>
        <w:rPr>
          <w:rFonts w:ascii="Times New Roman"/>
          <w:b w:val="false"/>
          <w:i w:val="false"/>
          <w:color w:val="000000"/>
          <w:sz w:val="28"/>
        </w:rPr>
        <w:t xml:space="preserve">
      3) Келісім мәні; </w:t>
      </w:r>
      <w:r>
        <w:br/>
      </w:r>
      <w:r>
        <w:rPr>
          <w:rFonts w:ascii="Times New Roman"/>
          <w:b w:val="false"/>
          <w:i w:val="false"/>
          <w:color w:val="000000"/>
          <w:sz w:val="28"/>
        </w:rPr>
        <w:t>
</w:t>
      </w:r>
      <w:r>
        <w:rPr>
          <w:rFonts w:ascii="Times New Roman"/>
          <w:b w:val="false"/>
          <w:i w:val="false"/>
          <w:color w:val="000000"/>
          <w:sz w:val="28"/>
        </w:rPr>
        <w:t xml:space="preserve">
      4) ұсынылатын құжаттар тізбесі; </w:t>
      </w:r>
      <w:r>
        <w:br/>
      </w:r>
      <w:r>
        <w:rPr>
          <w:rFonts w:ascii="Times New Roman"/>
          <w:b w:val="false"/>
          <w:i w:val="false"/>
          <w:color w:val="000000"/>
          <w:sz w:val="28"/>
        </w:rPr>
        <w:t>
</w:t>
      </w:r>
      <w:r>
        <w:rPr>
          <w:rFonts w:ascii="Times New Roman"/>
          <w:b w:val="false"/>
          <w:i w:val="false"/>
          <w:color w:val="000000"/>
          <w:sz w:val="28"/>
        </w:rPr>
        <w:t xml:space="preserve">
      5) нарықтық бағаны айқындау әдісі; </w:t>
      </w:r>
      <w:r>
        <w:br/>
      </w:r>
      <w:r>
        <w:rPr>
          <w:rFonts w:ascii="Times New Roman"/>
          <w:b w:val="false"/>
          <w:i w:val="false"/>
          <w:color w:val="000000"/>
          <w:sz w:val="28"/>
        </w:rPr>
        <w:t>
</w:t>
      </w:r>
      <w:r>
        <w:rPr>
          <w:rFonts w:ascii="Times New Roman"/>
          <w:b w:val="false"/>
          <w:i w:val="false"/>
          <w:color w:val="000000"/>
          <w:sz w:val="28"/>
        </w:rPr>
        <w:t xml:space="preserve">
      6) нарықтық бағаны айқындау үшін қолданылатын ақпарат көзі; </w:t>
      </w:r>
      <w:r>
        <w:br/>
      </w:r>
      <w:r>
        <w:rPr>
          <w:rFonts w:ascii="Times New Roman"/>
          <w:b w:val="false"/>
          <w:i w:val="false"/>
          <w:color w:val="000000"/>
          <w:sz w:val="28"/>
        </w:rPr>
        <w:t>
</w:t>
      </w:r>
      <w:r>
        <w:rPr>
          <w:rFonts w:ascii="Times New Roman"/>
          <w:b w:val="false"/>
          <w:i w:val="false"/>
          <w:color w:val="000000"/>
          <w:sz w:val="28"/>
        </w:rPr>
        <w:t xml:space="preserve">
      7) Келісімнің қолданыс мерзімі; </w:t>
      </w:r>
      <w:r>
        <w:br/>
      </w:r>
      <w:r>
        <w:rPr>
          <w:rFonts w:ascii="Times New Roman"/>
          <w:b w:val="false"/>
          <w:i w:val="false"/>
          <w:color w:val="000000"/>
          <w:sz w:val="28"/>
        </w:rPr>
        <w:t>
</w:t>
      </w:r>
      <w:r>
        <w:rPr>
          <w:rFonts w:ascii="Times New Roman"/>
          <w:b w:val="false"/>
          <w:i w:val="false"/>
          <w:color w:val="000000"/>
          <w:sz w:val="28"/>
        </w:rPr>
        <w:t xml:space="preserve">
      8) Келісім күшіне енген күн; </w:t>
      </w:r>
      <w:r>
        <w:br/>
      </w:r>
      <w:r>
        <w:rPr>
          <w:rFonts w:ascii="Times New Roman"/>
          <w:b w:val="false"/>
          <w:i w:val="false"/>
          <w:color w:val="000000"/>
          <w:sz w:val="28"/>
        </w:rPr>
        <w:t>
</w:t>
      </w:r>
      <w:r>
        <w:rPr>
          <w:rFonts w:ascii="Times New Roman"/>
          <w:b w:val="false"/>
          <w:i w:val="false"/>
          <w:color w:val="000000"/>
          <w:sz w:val="28"/>
        </w:rPr>
        <w:t xml:space="preserve">
      9) Келісім қолданысы кезеңінде қолданылатын бағалар туралы ақпарат беру мерзімі; </w:t>
      </w:r>
      <w:r>
        <w:br/>
      </w:r>
      <w:r>
        <w:rPr>
          <w:rFonts w:ascii="Times New Roman"/>
          <w:b w:val="false"/>
          <w:i w:val="false"/>
          <w:color w:val="000000"/>
          <w:sz w:val="28"/>
        </w:rPr>
        <w:t>
</w:t>
      </w:r>
      <w:r>
        <w:rPr>
          <w:rFonts w:ascii="Times New Roman"/>
          <w:b w:val="false"/>
          <w:i w:val="false"/>
          <w:color w:val="000000"/>
          <w:sz w:val="28"/>
        </w:rPr>
        <w:t xml:space="preserve">
      10) құпиялылық; </w:t>
      </w:r>
      <w:r>
        <w:br/>
      </w:r>
      <w:r>
        <w:rPr>
          <w:rFonts w:ascii="Times New Roman"/>
          <w:b w:val="false"/>
          <w:i w:val="false"/>
          <w:color w:val="000000"/>
          <w:sz w:val="28"/>
        </w:rPr>
        <w:t>
</w:t>
      </w:r>
      <w:r>
        <w:rPr>
          <w:rFonts w:ascii="Times New Roman"/>
          <w:b w:val="false"/>
          <w:i w:val="false"/>
          <w:color w:val="000000"/>
          <w:sz w:val="28"/>
        </w:rPr>
        <w:t xml:space="preserve">
      11) Келісім шарттарын салық төлеушінің орындамауының (бұзуының) салдарлары; </w:t>
      </w:r>
      <w:r>
        <w:br/>
      </w:r>
      <w:r>
        <w:rPr>
          <w:rFonts w:ascii="Times New Roman"/>
          <w:b w:val="false"/>
          <w:i w:val="false"/>
          <w:color w:val="000000"/>
          <w:sz w:val="28"/>
        </w:rPr>
        <w:t>
</w:t>
      </w:r>
      <w:r>
        <w:rPr>
          <w:rFonts w:ascii="Times New Roman"/>
          <w:b w:val="false"/>
          <w:i w:val="false"/>
          <w:color w:val="000000"/>
          <w:sz w:val="28"/>
        </w:rPr>
        <w:t xml:space="preserve">
      12) қосымша шарттар. </w:t>
      </w:r>
    </w:p>
    <w:bookmarkEnd w:id="3"/>
    <w:bookmarkStart w:name="z21" w:id="4"/>
    <w:p>
      <w:pPr>
        <w:spacing w:after="0"/>
        <w:ind w:left="0"/>
        <w:jc w:val="left"/>
      </w:pPr>
      <w:r>
        <w:rPr>
          <w:rFonts w:ascii="Times New Roman"/>
          <w:b/>
          <w:i w:val="false"/>
          <w:color w:val="000000"/>
        </w:rPr>
        <w:t xml:space="preserve"> 
2. Трансферттік баға белгілеуді қолдану бойынша келісім жасасу тәртібі </w:t>
      </w:r>
    </w:p>
    <w:bookmarkEnd w:id="4"/>
    <w:bookmarkStart w:name="z22" w:id="5"/>
    <w:p>
      <w:pPr>
        <w:spacing w:after="0"/>
        <w:ind w:left="0"/>
        <w:jc w:val="both"/>
      </w:pPr>
      <w:r>
        <w:rPr>
          <w:rFonts w:ascii="Times New Roman"/>
          <w:b w:val="false"/>
          <w:i w:val="false"/>
          <w:color w:val="000000"/>
          <w:sz w:val="28"/>
        </w:rPr>
        <w:t>
      3. Мәмілеге қатысушы Салық комитетіне төмендегілерді қамтитын Келісім жасасу үшін қажетті нотариалды куәландырылған көшірмелері қоса берілетін Келісім жасасуға өтінішті табыс етеді:</w:t>
      </w:r>
      <w:r>
        <w:br/>
      </w:r>
      <w:r>
        <w:rPr>
          <w:rFonts w:ascii="Times New Roman"/>
          <w:b w:val="false"/>
          <w:i w:val="false"/>
          <w:color w:val="000000"/>
          <w:sz w:val="28"/>
        </w:rPr>
        <w:t>
</w:t>
      </w:r>
      <w:r>
        <w:rPr>
          <w:rFonts w:ascii="Times New Roman"/>
          <w:b w:val="false"/>
          <w:i w:val="false"/>
          <w:color w:val="000000"/>
          <w:sz w:val="28"/>
        </w:rPr>
        <w:t xml:space="preserve">
      1) шаруашылық ететін субъектінің мемлекеттік тіркеу туралы куәлігін, құрылтай құжаттарын (жарғы, құрылтайшылық шарт) және 5%-дан аса акциялары (үлестері) бар акция (үлес) ұстаушылар тізілімінен көшірме жазбаны;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алынып тасталды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алынып тасталды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 жеке басын куәландыратын құжат пен салық төлеуші ретінде мемлекеттік тіркеу туралы куәлігін (жеке тұлғалар үшін); </w:t>
      </w:r>
      <w:r>
        <w:br/>
      </w:r>
      <w:r>
        <w:rPr>
          <w:rFonts w:ascii="Times New Roman"/>
          <w:b w:val="false"/>
          <w:i w:val="false"/>
          <w:color w:val="000000"/>
          <w:sz w:val="28"/>
        </w:rPr>
        <w:t>
</w:t>
      </w:r>
      <w:r>
        <w:rPr>
          <w:rFonts w:ascii="Times New Roman"/>
          <w:b w:val="false"/>
          <w:i w:val="false"/>
          <w:color w:val="000000"/>
          <w:sz w:val="28"/>
        </w:rPr>
        <w:t xml:space="preserve">
      5) жеке кәсіпкер ретінде мемлекеттік тіркеу туралы куәлігін; </w:t>
      </w:r>
      <w:r>
        <w:br/>
      </w:r>
      <w:r>
        <w:rPr>
          <w:rFonts w:ascii="Times New Roman"/>
          <w:b w:val="false"/>
          <w:i w:val="false"/>
          <w:color w:val="000000"/>
          <w:sz w:val="28"/>
        </w:rPr>
        <w:t>
</w:t>
      </w:r>
      <w:r>
        <w:rPr>
          <w:rFonts w:ascii="Times New Roman"/>
          <w:b w:val="false"/>
          <w:i w:val="false"/>
          <w:color w:val="000000"/>
          <w:sz w:val="28"/>
        </w:rPr>
        <w:t xml:space="preserve">
      6) тауарларды өткізуге және сатып алуға келісім-шартты (толықтырулармен және өзгерістермен);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Құзыретті органымен жасалған жер қойнауын пайдалануға арналған (толықтырулармен және өзгерістермен) және (немесе) Қазақстан Республикасының Үкіметімен (уәкілетті органдармен) келісім-шарттарды;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және шет елдердің компанияларына инвестициялары (акциялары) туралы ақпаратты; </w:t>
      </w:r>
      <w:r>
        <w:br/>
      </w:r>
      <w:r>
        <w:rPr>
          <w:rFonts w:ascii="Times New Roman"/>
          <w:b w:val="false"/>
          <w:i w:val="false"/>
          <w:color w:val="000000"/>
          <w:sz w:val="28"/>
        </w:rPr>
        <w:t>
</w:t>
      </w:r>
      <w:r>
        <w:rPr>
          <w:rFonts w:ascii="Times New Roman"/>
          <w:b w:val="false"/>
          <w:i w:val="false"/>
          <w:color w:val="000000"/>
          <w:sz w:val="28"/>
        </w:rPr>
        <w:t xml:space="preserve">
      9) тараптардың өзара байланыстылығы туралы деректерді; </w:t>
      </w:r>
      <w:r>
        <w:br/>
      </w:r>
      <w:r>
        <w:rPr>
          <w:rFonts w:ascii="Times New Roman"/>
          <w:b w:val="false"/>
          <w:i w:val="false"/>
          <w:color w:val="000000"/>
          <w:sz w:val="28"/>
        </w:rPr>
        <w:t>
</w:t>
      </w:r>
      <w:r>
        <w:rPr>
          <w:rFonts w:ascii="Times New Roman"/>
          <w:b w:val="false"/>
          <w:i w:val="false"/>
          <w:color w:val="000000"/>
          <w:sz w:val="28"/>
        </w:rPr>
        <w:t xml:space="preserve">
      10) мәмілелер жасасу кезінде пайдаланылатын нарықтық бағалар бойынша ақпарат көзін; </w:t>
      </w:r>
      <w:r>
        <w:br/>
      </w:r>
      <w:r>
        <w:rPr>
          <w:rFonts w:ascii="Times New Roman"/>
          <w:b w:val="false"/>
          <w:i w:val="false"/>
          <w:color w:val="000000"/>
          <w:sz w:val="28"/>
        </w:rPr>
        <w:t>
</w:t>
      </w:r>
      <w:r>
        <w:rPr>
          <w:rFonts w:ascii="Times New Roman"/>
          <w:b w:val="false"/>
          <w:i w:val="false"/>
          <w:color w:val="000000"/>
          <w:sz w:val="28"/>
        </w:rPr>
        <w:t xml:space="preserve">
      11) нарықтық баға белгілеу үшін ұсынылатын әдісті; </w:t>
      </w:r>
      <w:r>
        <w:br/>
      </w:r>
      <w:r>
        <w:rPr>
          <w:rFonts w:ascii="Times New Roman"/>
          <w:b w:val="false"/>
          <w:i w:val="false"/>
          <w:color w:val="000000"/>
          <w:sz w:val="28"/>
        </w:rPr>
        <w:t>
</w:t>
      </w:r>
      <w:r>
        <w:rPr>
          <w:rFonts w:ascii="Times New Roman"/>
          <w:b w:val="false"/>
          <w:i w:val="false"/>
          <w:color w:val="000000"/>
          <w:sz w:val="28"/>
        </w:rPr>
        <w:t xml:space="preserve">
      12) маркетингтік саясатты (тауарлық, өткізу, бағалық, сондай-ақ тауардың рыноктағы жылжу саясаты), баға белгілеуде ықпал ететін факторларға қатысты ақпаратты қоса нарықтағы беделін қоса алғанда бизнес стратегиясын қамтитын Келісім жасасу үшін қажет құжаттардың нотариалды куәландырылған көшірмелерін Салық комитетіне тапсырады. </w:t>
      </w:r>
      <w:r>
        <w:br/>
      </w:r>
      <w:r>
        <w:rPr>
          <w:rFonts w:ascii="Times New Roman"/>
          <w:b w:val="false"/>
          <w:i w:val="false"/>
          <w:color w:val="000000"/>
          <w:sz w:val="28"/>
        </w:rPr>
        <w:t>
      Осы тармақтың 1)-12) тармақшаларында көрсетілген құжаттарды табыс ету мүмкін болмаған кезде мәмілеге қатысушы оларды табыс ету мүмкін еместігі туралы негіздеме тапсырады.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Қаржы министрінің 2010.12.24 </w:t>
      </w:r>
      <w:r>
        <w:rPr>
          <w:rFonts w:ascii="Times New Roman"/>
          <w:b w:val="false"/>
          <w:i w:val="false"/>
          <w:color w:val="000000"/>
          <w:sz w:val="28"/>
        </w:rPr>
        <w:t>№ 649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Тауарларды (жұмыстарды, қызмет көрсетулерді) өзара байланысты компанияларға өткізген (сатып алған) жағдайда Келісім жасасатын мәмілеге қатысушы сонымен қатар өзара байланысты компанияларға осы тауарларды (жұмыстарды, қызмет көрсетулерді) өткізумен (сатып алумен) байланысты құжаттарды да тапсырады.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жазылды - ҚР Қаржы министрінің 2010.12.24 </w:t>
      </w:r>
      <w:r>
        <w:rPr>
          <w:rFonts w:ascii="Times New Roman"/>
          <w:b w:val="false"/>
          <w:i w:val="false"/>
          <w:color w:val="000000"/>
          <w:sz w:val="28"/>
        </w:rPr>
        <w:t>№ 649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Мәмілеге қатысушының Келісім жасасуға өтінішін уәкілетті органдар мәмілеге қатысушыдан аталған өтінішті алған күннен бастапкүнтізбелік тоқсан күн ішінде мынадай тәртіпте қарайды:</w:t>
      </w:r>
      <w:r>
        <w:br/>
      </w:r>
      <w:r>
        <w:rPr>
          <w:rFonts w:ascii="Times New Roman"/>
          <w:b w:val="false"/>
          <w:i w:val="false"/>
          <w:color w:val="000000"/>
          <w:sz w:val="28"/>
        </w:rPr>
        <w:t>
      Салық комитеті мәмілеге қатысушының өтінішін қосып Келісім жобасын келісуге Кедендік бақылау комитетіне жібереді;</w:t>
      </w:r>
      <w:r>
        <w:br/>
      </w:r>
      <w:r>
        <w:rPr>
          <w:rFonts w:ascii="Times New Roman"/>
          <w:b w:val="false"/>
          <w:i w:val="false"/>
          <w:color w:val="000000"/>
          <w:sz w:val="28"/>
        </w:rPr>
        <w:t>
      Кедендік бақылау комитеті Салық комитетіне Келісім жобасына ұсыныстарды он бес жұмыс күні ішінде береді;</w:t>
      </w:r>
      <w:r>
        <w:br/>
      </w:r>
      <w:r>
        <w:rPr>
          <w:rFonts w:ascii="Times New Roman"/>
          <w:b w:val="false"/>
          <w:i w:val="false"/>
          <w:color w:val="000000"/>
          <w:sz w:val="28"/>
        </w:rPr>
        <w:t>
      Уәкілетті органдар оң шешім қабылдаған жағдайда шешім қабылдаған күннен бастап он жұмыс күні ішінде Салық комитеті мәмілеге қатысушыға қол қойылған күнінен бастап үш жылдан аспайтын мерзім ішінде қолданылатын қол қойылған Келісімді жолдайды;</w:t>
      </w:r>
      <w:r>
        <w:br/>
      </w:r>
      <w:r>
        <w:rPr>
          <w:rFonts w:ascii="Times New Roman"/>
          <w:b w:val="false"/>
          <w:i w:val="false"/>
          <w:color w:val="000000"/>
          <w:sz w:val="28"/>
        </w:rPr>
        <w:t>
      Мәмілеге қатысушы қол қойылған Келісімді қол қойылған күнінен бастап он жұмыс күні ішінде уәкілетті органдарға жібереді.</w:t>
      </w:r>
      <w:r>
        <w:br/>
      </w:r>
      <w:r>
        <w:rPr>
          <w:rFonts w:ascii="Times New Roman"/>
          <w:b w:val="false"/>
          <w:i w:val="false"/>
          <w:color w:val="000000"/>
          <w:sz w:val="28"/>
        </w:rPr>
        <w:t>
      Келісім жасасудан бас тарту туралы шешім қабылданған жағдайда Салық комитеті мәмілеге қатысушының Келісім жасасуға өтінішін қарау нәтижелері бойынша шешім қабылданған күннен бастап бес жұмыс күні ішінде Кедендік бақылау комитетінің ұсыныстарын ескере отырып, Келісім жасасудан бас тартудың себептерімен мәмілеге қатысушыға жазбаша жауап жібереді.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жазылды - ҚР Қаржы министрінің 2010.12.24 </w:t>
      </w:r>
      <w:r>
        <w:rPr>
          <w:rFonts w:ascii="Times New Roman"/>
          <w:b w:val="false"/>
          <w:i w:val="false"/>
          <w:color w:val="000000"/>
          <w:sz w:val="28"/>
        </w:rPr>
        <w:t>№ 649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Уәкілетті органдар мәмілеге қатысушыға мынадай жағдайларда Келісім жасасудан бас тартады:</w:t>
      </w:r>
      <w:r>
        <w:br/>
      </w:r>
      <w:r>
        <w:rPr>
          <w:rFonts w:ascii="Times New Roman"/>
          <w:b w:val="false"/>
          <w:i w:val="false"/>
          <w:color w:val="000000"/>
          <w:sz w:val="28"/>
        </w:rPr>
        <w:t>
</w:t>
      </w:r>
      <w:r>
        <w:rPr>
          <w:rFonts w:ascii="Times New Roman"/>
          <w:b w:val="false"/>
          <w:i w:val="false"/>
          <w:color w:val="000000"/>
          <w:sz w:val="28"/>
        </w:rPr>
        <w:t>
      1) Келісім жасасу үшін қажет және осы Ережеде көзделген құжаттардың толық тізбесін тапсырмаған кезде;</w:t>
      </w:r>
      <w:r>
        <w:br/>
      </w:r>
      <w:r>
        <w:rPr>
          <w:rFonts w:ascii="Times New Roman"/>
          <w:b w:val="false"/>
          <w:i w:val="false"/>
          <w:color w:val="000000"/>
          <w:sz w:val="28"/>
        </w:rPr>
        <w:t>
</w:t>
      </w:r>
      <w:r>
        <w:rPr>
          <w:rFonts w:ascii="Times New Roman"/>
          <w:b w:val="false"/>
          <w:i w:val="false"/>
          <w:color w:val="000000"/>
          <w:sz w:val="28"/>
        </w:rPr>
        <w:t>
      2)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кезектілік ескеріле отырып, нарықтық бағаны айқындау үшін қолданылатын және мәмілеге қатысушының Келісім жасасуға өтінішінде көзделмеген өзге ақпарат көздерін қолдану мүмкіндігі болғанда;</w:t>
      </w:r>
      <w:r>
        <w:br/>
      </w:r>
      <w:r>
        <w:rPr>
          <w:rFonts w:ascii="Times New Roman"/>
          <w:b w:val="false"/>
          <w:i w:val="false"/>
          <w:color w:val="000000"/>
          <w:sz w:val="28"/>
        </w:rPr>
        <w:t>
</w:t>
      </w:r>
      <w:r>
        <w:rPr>
          <w:rFonts w:ascii="Times New Roman"/>
          <w:b w:val="false"/>
          <w:i w:val="false"/>
          <w:color w:val="000000"/>
          <w:sz w:val="28"/>
        </w:rPr>
        <w:t>
      3) мәмілеге қатысушының Келісім жасасуға өтінішінде көзделмеген және Заңның </w:t>
      </w:r>
      <w:r>
        <w:rPr>
          <w:rFonts w:ascii="Times New Roman"/>
          <w:b w:val="false"/>
          <w:i w:val="false"/>
          <w:color w:val="000000"/>
          <w:sz w:val="28"/>
        </w:rPr>
        <w:t>12-бабында</w:t>
      </w:r>
      <w:r>
        <w:rPr>
          <w:rFonts w:ascii="Times New Roman"/>
          <w:b w:val="false"/>
          <w:i w:val="false"/>
          <w:color w:val="000000"/>
          <w:sz w:val="28"/>
        </w:rPr>
        <w:t xml:space="preserve"> белгіленген кезектілік ескеріле отырып, нарықтық бағаны анықтау үшін өзге әдістерді қолдану мүмкіндігі болғанда.</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жазылды - ҚР Қаржы министрінің 2010.12.24 </w:t>
      </w:r>
      <w:r>
        <w:rPr>
          <w:rFonts w:ascii="Times New Roman"/>
          <w:b w:val="false"/>
          <w:i w:val="false"/>
          <w:color w:val="000000"/>
          <w:sz w:val="28"/>
        </w:rPr>
        <w:t>№ 649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Уәкілетті органдар басқа мемлекеттердің мемлекеттік органдарынан және уәкілетті органдарынан Келісім жасасуға қатысы бар құжаттарға (ақпаратқа) сұрау салдырады.</w:t>
      </w:r>
      <w:r>
        <w:br/>
      </w:r>
      <w:r>
        <w:rPr>
          <w:rFonts w:ascii="Times New Roman"/>
          <w:b w:val="false"/>
          <w:i w:val="false"/>
          <w:color w:val="000000"/>
          <w:sz w:val="28"/>
        </w:rPr>
        <w:t>
      Сұрау салулар жіберу уәкілетті органдардың мәмілеге қатысушының Келісім жасасуға өтінішін қарау мерзімін сұрау салынған құжаттар (ақпараттар) алынғанға дейін, бірақ отыз күнтізбелік күннен аспайтын уақытқа тоқтата тұрады.</w:t>
      </w:r>
      <w:r>
        <w:br/>
      </w:r>
      <w:r>
        <w:rPr>
          <w:rFonts w:ascii="Times New Roman"/>
          <w:b w:val="false"/>
          <w:i w:val="false"/>
          <w:color w:val="000000"/>
          <w:sz w:val="28"/>
        </w:rPr>
        <w:t>
      Уәкілетті органдар мәмілеге қатысушының Келісім жасасуға өтінішін қарау мерзімінің сұрау салынған құжаттар (ақпараттар) алынғанға дейін тоқтатылғаны туралы мәмілеге қатысушыны хабарландырады.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жазылды - ҚР Қаржы министрінің 2010.12.24 </w:t>
      </w:r>
      <w:r>
        <w:rPr>
          <w:rFonts w:ascii="Times New Roman"/>
          <w:b w:val="false"/>
          <w:i w:val="false"/>
          <w:color w:val="000000"/>
          <w:sz w:val="28"/>
        </w:rPr>
        <w:t>№ 649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 &lt;*&gt;</w:t>
      </w:r>
      <w:r>
        <w:br/>
      </w:r>
      <w:r>
        <w:rPr>
          <w:rFonts w:ascii="Times New Roman"/>
          <w:b w:val="false"/>
          <w:i w:val="false"/>
          <w:color w:val="000000"/>
          <w:sz w:val="28"/>
        </w:rPr>
        <w:t>
      </w:t>
      </w:r>
      <w:r>
        <w:rPr>
          <w:rFonts w:ascii="Times New Roman"/>
          <w:b w:val="false"/>
          <w:i w:val="false"/>
          <w:color w:val="ff0000"/>
          <w:sz w:val="28"/>
        </w:rPr>
        <w:t xml:space="preserve">Ескерту. 8-тармақ алынып тасталды - ҚР Қаржы министрінің 2010.12.24 </w:t>
      </w:r>
      <w:r>
        <w:rPr>
          <w:rFonts w:ascii="Times New Roman"/>
          <w:b w:val="false"/>
          <w:i w:val="false"/>
          <w:color w:val="000000"/>
          <w:sz w:val="28"/>
        </w:rPr>
        <w:t>№ 649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9. Мәмілеге қатысушының Келісім ережелерін орындауы бойынша бұзушылықтар анықталған жағдайда уәкілетті органдар оны бір жақты тәртіпте бұзады, бұл ретте Салық комитеті мәмілеге қатысушыны шешім қабылданған күннен бастап он бес күнтізбелік күннен кешіктірмей Келісімнің бұзылғаны туралы хабарлайды. </w:t>
      </w:r>
      <w:r>
        <w:br/>
      </w:r>
      <w:r>
        <w:rPr>
          <w:rFonts w:ascii="Times New Roman"/>
          <w:b w:val="false"/>
          <w:i w:val="false"/>
          <w:color w:val="000000"/>
          <w:sz w:val="28"/>
        </w:rPr>
        <w:t xml:space="preserve">
      Келісімді бір жақты тәртіпте бұзуға әкелетін бұзушылықтарға: </w:t>
      </w:r>
      <w:r>
        <w:br/>
      </w:r>
      <w:r>
        <w:rPr>
          <w:rFonts w:ascii="Times New Roman"/>
          <w:b w:val="false"/>
          <w:i w:val="false"/>
          <w:color w:val="000000"/>
          <w:sz w:val="28"/>
        </w:rPr>
        <w:t xml:space="preserve">
      уәкілетті органдармен келісілмеген өзге нарықтық бағаларды айқындау әдістері мен ақпарат көздерін пайдалану; </w:t>
      </w:r>
      <w:r>
        <w:br/>
      </w:r>
      <w:r>
        <w:rPr>
          <w:rFonts w:ascii="Times New Roman"/>
          <w:b w:val="false"/>
          <w:i w:val="false"/>
          <w:color w:val="000000"/>
          <w:sz w:val="28"/>
        </w:rPr>
        <w:t xml:space="preserve">
      мәмілеге қатысушы берген құжаттарда дұрыс емес немесе бұрмаланған ақпараттардың болуы. </w:t>
      </w:r>
      <w:r>
        <w:br/>
      </w:r>
      <w:r>
        <w:rPr>
          <w:rFonts w:ascii="Times New Roman"/>
          <w:b w:val="false"/>
          <w:i w:val="false"/>
          <w:color w:val="000000"/>
          <w:sz w:val="28"/>
        </w:rPr>
        <w:t>
      Келісім ережелерінің бұзылуына жол берген мәмілеге қатысушылармен соның салдарынан осыған ұқсас Келісім жасалмайды.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Қаржы министрінің 2010.12.24 </w:t>
      </w:r>
      <w:r>
        <w:rPr>
          <w:rFonts w:ascii="Times New Roman"/>
          <w:b w:val="false"/>
          <w:i w:val="false"/>
          <w:color w:val="000000"/>
          <w:sz w:val="28"/>
        </w:rPr>
        <w:t>№ 649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10. Уәкілетті органдар мен мәмілеге қатысушының өзара келісімі бойынша Келісім көзделген қолданыс мерзімінен бұрын бұзылуы мүмкін, бұл ретте Келісімнің шарты бұзылғанға дейін өз күшін сақтайды. </w:t>
      </w:r>
      <w:r>
        <w:br/>
      </w:r>
      <w:r>
        <w:rPr>
          <w:rFonts w:ascii="Times New Roman"/>
          <w:b w:val="false"/>
          <w:i w:val="false"/>
          <w:color w:val="000000"/>
          <w:sz w:val="28"/>
        </w:rPr>
        <w:t>
</w:t>
      </w:r>
      <w:r>
        <w:rPr>
          <w:rFonts w:ascii="Times New Roman"/>
          <w:b w:val="false"/>
          <w:i w:val="false"/>
          <w:color w:val="000000"/>
          <w:sz w:val="28"/>
        </w:rPr>
        <w:t>
      11.  &lt;*&gt;</w:t>
      </w:r>
      <w:r>
        <w:br/>
      </w:r>
      <w:r>
        <w:rPr>
          <w:rFonts w:ascii="Times New Roman"/>
          <w:b w:val="false"/>
          <w:i w:val="false"/>
          <w:color w:val="000000"/>
          <w:sz w:val="28"/>
        </w:rPr>
        <w:t>
      </w:t>
      </w:r>
      <w:r>
        <w:rPr>
          <w:rFonts w:ascii="Times New Roman"/>
          <w:b w:val="false"/>
          <w:i w:val="false"/>
          <w:color w:val="ff0000"/>
          <w:sz w:val="28"/>
        </w:rPr>
        <w:t xml:space="preserve">Ескерту. 11-тармақ алынып тасталды - ҚР Қаржы министрінің 2010.12.24 </w:t>
      </w:r>
      <w:r>
        <w:rPr>
          <w:rFonts w:ascii="Times New Roman"/>
          <w:b w:val="false"/>
          <w:i w:val="false"/>
          <w:color w:val="000000"/>
          <w:sz w:val="28"/>
        </w:rPr>
        <w:t>№ 649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