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2ed2" w14:textId="adc2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"Аккредиттелген кәсіби аудиторлық ұйымдардың есептілікті беру тізбесін, нысандары мен мерзімділігін бекіту туралы" 2006 жылғы 26 шілдедегі N 275 және "Аудиторлық ұйымның азаматтық-құқықтық жауапкершілігін сақтандыру жөніндегі ақпарат нысанын бекіту туралы" 2008 жылғы 1 ақпандағы N 54 бұйрықтарына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2009 жылғы 19 наурыздағы N 116 Бұйрық. Қазақстан Республикасының Әділет министрлігінде 2009 жылғы 10 сәуірдегі Нормативтік құқықтық кесімдерді мемлекеттік тіркеудің тізіліміне N 5623 болып енгізілді. Күші жойылды - Қазақстан Республикасы Қаржы министрінің 2012 жылғы 26 қаңтардағы N 60 Бұйрығымен.</w:t>
      </w:r>
    </w:p>
    <w:p>
      <w:pPr>
        <w:spacing w:after="0"/>
        <w:ind w:left="0"/>
        <w:jc w:val="both"/>
      </w:pPr>
      <w:r>
        <w:rPr>
          <w:rFonts w:ascii="Times New Roman"/>
          <w:b w:val="false"/>
          <w:i w:val="false"/>
          <w:color w:val="ff0000"/>
          <w:sz w:val="28"/>
        </w:rPr>
        <w:t xml:space="preserve">
      Күші жойылды - Қазақстан Республикасы Қаржы министрінің 2012 жылғы 26 қаңтардағы </w:t>
      </w:r>
      <w:r>
        <w:rPr>
          <w:rFonts w:ascii="Times New Roman"/>
          <w:b w:val="false"/>
          <w:i w:val="false"/>
          <w:color w:val="ff0000"/>
          <w:sz w:val="28"/>
        </w:rPr>
        <w:t>N 60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"Аудиторлық қызмет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үшін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министрінің бұйрықтарына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"Аккредиттелген кәсіби аудиторлық ұйымдардың есептілікті беру тізбесін, нысандары мен мерзімділігін бекіту туралы Қазақстан Республикасы Қаржы министрінің 2006 жылғы 26 шілдедегі </w:t>
      </w:r>
      <w:r>
        <w:rPr>
          <w:rFonts w:ascii="Times New Roman"/>
          <w:b w:val="false"/>
          <w:i w:val="false"/>
          <w:color w:val="000000"/>
          <w:sz w:val="28"/>
        </w:rPr>
        <w:t xml:space="preserve">N 275 </w:t>
      </w:r>
      <w:r>
        <w:rPr>
          <w:rFonts w:ascii="Times New Roman"/>
          <w:b w:val="false"/>
          <w:i w:val="false"/>
          <w:color w:val="000000"/>
          <w:sz w:val="28"/>
        </w:rPr>
        <w:t xml:space="preserve">бұйрығына (Нормативтік құқықтық актілерді мемлекеттік тіркеу тізілімінде N 4329 болып тіркелген, 2006 жылғы 11 қарашадағы N 46(307) "Ресми газет" газетінде жарияланған) мынадай толықтырулар енгізілсін: </w:t>
      </w:r>
    </w:p>
    <w:bookmarkEnd w:id="2"/>
    <w:bookmarkStart w:name="z4" w:id="3"/>
    <w:p>
      <w:pPr>
        <w:spacing w:after="0"/>
        <w:ind w:left="0"/>
        <w:jc w:val="both"/>
      </w:pPr>
      <w:r>
        <w:rPr>
          <w:rFonts w:ascii="Times New Roman"/>
          <w:b w:val="false"/>
          <w:i w:val="false"/>
          <w:color w:val="000000"/>
          <w:sz w:val="28"/>
        </w:rPr>
        <w:t xml:space="preserve">
      тақырыбында "ұйымдардың" деген сөзден кейін "және аудиторлық ұйымдардың"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1-тармақта: </w:t>
      </w:r>
    </w:p>
    <w:bookmarkEnd w:id="4"/>
    <w:p>
      <w:pPr>
        <w:spacing w:after="0"/>
        <w:ind w:left="0"/>
        <w:jc w:val="both"/>
      </w:pPr>
      <w:r>
        <w:rPr>
          <w:rFonts w:ascii="Times New Roman"/>
          <w:b w:val="false"/>
          <w:i w:val="false"/>
          <w:color w:val="000000"/>
          <w:sz w:val="28"/>
        </w:rPr>
        <w:t xml:space="preserve">
      2) тармақшада ", 4, 5" сандары алып тасталсын; </w:t>
      </w:r>
    </w:p>
    <w:p>
      <w:pPr>
        <w:spacing w:after="0"/>
        <w:ind w:left="0"/>
        <w:jc w:val="both"/>
      </w:pPr>
      <w:r>
        <w:rPr>
          <w:rFonts w:ascii="Times New Roman"/>
          <w:b w:val="false"/>
          <w:i w:val="false"/>
          <w:color w:val="000000"/>
          <w:sz w:val="28"/>
        </w:rPr>
        <w:t xml:space="preserve">
      1-тармақ мынадай мазмұндағы 3) тармақшамен толықтырылсын: </w:t>
      </w:r>
    </w:p>
    <w:p>
      <w:pPr>
        <w:spacing w:after="0"/>
        <w:ind w:left="0"/>
        <w:jc w:val="both"/>
      </w:pPr>
      <w:r>
        <w:rPr>
          <w:rFonts w:ascii="Times New Roman"/>
          <w:b w:val="false"/>
          <w:i w:val="false"/>
          <w:color w:val="000000"/>
          <w:sz w:val="28"/>
        </w:rPr>
        <w:t xml:space="preserve">
      "3) осы бұйрықтың 6-қосымшасына сәйкес аудиторлық ұйымның сыртқы сапа бақылауынан өтуі (оны өткен жағдайда) туралы есеп беру нысаны."; </w:t>
      </w:r>
    </w:p>
    <w:bookmarkStart w:name="z6" w:id="5"/>
    <w:p>
      <w:pPr>
        <w:spacing w:after="0"/>
        <w:ind w:left="0"/>
        <w:jc w:val="both"/>
      </w:pPr>
      <w:r>
        <w:rPr>
          <w:rFonts w:ascii="Times New Roman"/>
          <w:b w:val="false"/>
          <w:i w:val="false"/>
          <w:color w:val="000000"/>
          <w:sz w:val="28"/>
        </w:rPr>
        <w:t xml:space="preserve">
      мынадай мазмұндағы 2-1-тармақпен толықтырылсын: </w:t>
      </w:r>
    </w:p>
    <w:bookmarkEnd w:id="5"/>
    <w:p>
      <w:pPr>
        <w:spacing w:after="0"/>
        <w:ind w:left="0"/>
        <w:jc w:val="both"/>
      </w:pPr>
      <w:r>
        <w:rPr>
          <w:rFonts w:ascii="Times New Roman"/>
          <w:b w:val="false"/>
          <w:i w:val="false"/>
          <w:color w:val="000000"/>
          <w:sz w:val="28"/>
        </w:rPr>
        <w:t xml:space="preserve">
      "2-1. Аудиторлық ұйымдар сыртқы сапа бақылауынан өткеннен кейін отыз күн ішінде, уәкілетті мемлекеттік органға осы бұйрықтың 6-қосымшасына cәйкес нысан бойынша есеп беруі тиіс."; </w:t>
      </w:r>
    </w:p>
    <w:bookmarkStart w:name="z7" w:id="6"/>
    <w:p>
      <w:pPr>
        <w:spacing w:after="0"/>
        <w:ind w:left="0"/>
        <w:jc w:val="both"/>
      </w:pPr>
      <w:r>
        <w:rPr>
          <w:rFonts w:ascii="Times New Roman"/>
          <w:b w:val="false"/>
          <w:i w:val="false"/>
          <w:color w:val="000000"/>
          <w:sz w:val="28"/>
        </w:rPr>
        <w:t xml:space="preserve">
      осы бұйрықтың қосымшасына сәйкес 6-қосымшамен толықтырылсын. </w:t>
      </w:r>
    </w:p>
    <w:bookmarkEnd w:id="6"/>
    <w:bookmarkStart w:name="z8" w:id="7"/>
    <w:p>
      <w:pPr>
        <w:spacing w:after="0"/>
        <w:ind w:left="0"/>
        <w:jc w:val="both"/>
      </w:pPr>
      <w:r>
        <w:rPr>
          <w:rFonts w:ascii="Times New Roman"/>
          <w:b w:val="false"/>
          <w:i w:val="false"/>
          <w:color w:val="000000"/>
          <w:sz w:val="28"/>
        </w:rPr>
        <w:t xml:space="preserve">
      2) "Аудиторлық ұйымның азаматтық-құқықтық жауапкершілігін сақтандыру жөніндегі ақпарат нысанын бекіту туралы" Қазақстан Республикасы Қаржы министрінің 2008 жылғы 1 ақпандағы </w:t>
      </w:r>
      <w:r>
        <w:rPr>
          <w:rFonts w:ascii="Times New Roman"/>
          <w:b w:val="false"/>
          <w:i w:val="false"/>
          <w:color w:val="000000"/>
          <w:sz w:val="28"/>
        </w:rPr>
        <w:t xml:space="preserve">N 54 </w:t>
      </w:r>
      <w:r>
        <w:rPr>
          <w:rFonts w:ascii="Times New Roman"/>
          <w:b w:val="false"/>
          <w:i w:val="false"/>
          <w:color w:val="000000"/>
          <w:sz w:val="28"/>
        </w:rPr>
        <w:t xml:space="preserve">бұйрығына (Нормативтік құқықтық актілерді мемлекеттік тіркеу тізілімінде N 5131 болып тіркелген, 2008 жылғы 22 ақпандағы N 28(1254) "Заң газеті" газетінде жарияланған) мынадай толықтырулар енгізілсін: </w:t>
      </w:r>
    </w:p>
    <w:bookmarkEnd w:id="7"/>
    <w:bookmarkStart w:name="z9" w:id="8"/>
    <w:p>
      <w:pPr>
        <w:spacing w:after="0"/>
        <w:ind w:left="0"/>
        <w:jc w:val="both"/>
      </w:pPr>
      <w:r>
        <w:rPr>
          <w:rFonts w:ascii="Times New Roman"/>
          <w:b w:val="false"/>
          <w:i w:val="false"/>
          <w:color w:val="000000"/>
          <w:sz w:val="28"/>
        </w:rPr>
        <w:t xml:space="preserve">
      кіріспеде "9" деген сан "8" деген санымен ауыстырылсын. </w:t>
      </w:r>
    </w:p>
    <w:bookmarkEnd w:id="8"/>
    <w:bookmarkStart w:name="z10" w:id="9"/>
    <w:p>
      <w:pPr>
        <w:spacing w:after="0"/>
        <w:ind w:left="0"/>
        <w:jc w:val="both"/>
      </w:pPr>
      <w:r>
        <w:rPr>
          <w:rFonts w:ascii="Times New Roman"/>
          <w:b w:val="false"/>
          <w:i w:val="false"/>
          <w:color w:val="000000"/>
          <w:sz w:val="28"/>
        </w:rPr>
        <w:t xml:space="preserve">
      2. Қазақстан Республикасы Қаржы министрлігінің Бухгалтерлік есепті, аудиторлық қызмет пен қаржылық бақылауды дамыту департаменті (Айтжанова Ж.Н.) осы бұйрықтың Қазақстан Республикасы Әділет министрлігінде мемлекеттік тіркелуін және оны кейіннен мерзімді баспа басылымдарында жариялануын қамтамасыз етсін. </w:t>
      </w:r>
    </w:p>
    <w:bookmarkEnd w:id="9"/>
    <w:bookmarkStart w:name="z11" w:id="10"/>
    <w:p>
      <w:pPr>
        <w:spacing w:after="0"/>
        <w:ind w:left="0"/>
        <w:jc w:val="both"/>
      </w:pPr>
      <w:r>
        <w:rPr>
          <w:rFonts w:ascii="Times New Roman"/>
          <w:b w:val="false"/>
          <w:i w:val="false"/>
          <w:color w:val="000000"/>
          <w:sz w:val="28"/>
        </w:rPr>
        <w:t xml:space="preserve">
      3. Осы бұйрық алғаш ресми жарияланған күнінен кейінгі он күнтізбелік күн өткеннен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19 наурыздағы</w:t>
            </w:r>
            <w:r>
              <w:br/>
            </w:r>
            <w:r>
              <w:rPr>
                <w:rFonts w:ascii="Times New Roman"/>
                <w:b w:val="false"/>
                <w:i w:val="false"/>
                <w:color w:val="000000"/>
                <w:sz w:val="20"/>
              </w:rPr>
              <w:t>N 116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2006 жылғы 26 шілдедегі</w:t>
            </w:r>
            <w:r>
              <w:br/>
            </w:r>
            <w:r>
              <w:rPr>
                <w:rFonts w:ascii="Times New Roman"/>
                <w:b w:val="false"/>
                <w:i w:val="false"/>
                <w:color w:val="000000"/>
                <w:sz w:val="20"/>
              </w:rPr>
              <w:t>N 275 бұйрығына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 аудиторлық ұйымының 200 ___ жылғы</w:t>
      </w:r>
    </w:p>
    <w:p>
      <w:pPr>
        <w:spacing w:after="0"/>
        <w:ind w:left="0"/>
        <w:jc w:val="both"/>
      </w:pPr>
      <w:r>
        <w:rPr>
          <w:rFonts w:ascii="Times New Roman"/>
          <w:b w:val="false"/>
          <w:i w:val="false"/>
          <w:color w:val="000000"/>
          <w:sz w:val="28"/>
        </w:rPr>
        <w:t xml:space="preserve">
      (атауы) </w:t>
      </w:r>
    </w:p>
    <w:p>
      <w:pPr>
        <w:spacing w:after="0"/>
        <w:ind w:left="0"/>
        <w:jc w:val="left"/>
      </w:pPr>
      <w:r>
        <w:rPr>
          <w:rFonts w:ascii="Times New Roman"/>
          <w:b/>
          <w:i w:val="false"/>
          <w:color w:val="000000"/>
        </w:rPr>
        <w:t xml:space="preserve"> сыртқы сапалық бақылаудан өтуі (оны өткен жағдайда) </w:t>
      </w:r>
      <w:r>
        <w:br/>
      </w:r>
      <w:r>
        <w:rPr>
          <w:rFonts w:ascii="Times New Roman"/>
          <w:b/>
          <w:i w:val="false"/>
          <w:color w:val="000000"/>
        </w:rPr>
        <w:t>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2346"/>
        <w:gridCol w:w="4714"/>
        <w:gridCol w:w="3648"/>
      </w:tblGrid>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р/с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ұйымның атауы және орналасқан жері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ұйым қорытындысының нөмірі және берілген күні (көшірмесін қоса беріп)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ұйым қорытындысын шағымдану күні (шағымданған жағдайда)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__________________      ___________________________ </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