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e28c" w14:textId="8cde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21 Қаулысы. Қазақстан Республикасының Әділет министрлігінде 2009 жылғы 10 сәуірдегі Нормативтік құқықтық кесімдерді мемлекеттік тіркеудің тізіліміне N 5624 болып енгізілді.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ұйымдарының басшы қызметкерлерін келісу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"Қаржы ұйымдарының басшы қызметкерлерін тағайындауға (сайлауға) келісім беру ережесін бекіту туралы" 2004 жылғы 12 маусымдағы </w:t>
      </w:r>
      <w:r>
        <w:rPr>
          <w:rFonts w:ascii="Times New Roman"/>
          <w:b w:val="false"/>
          <w:i w:val="false"/>
          <w:color w:val="000000"/>
          <w:sz w:val="28"/>
        </w:rPr>
        <w:t xml:space="preserve">N 157 </w:t>
      </w:r>
      <w:r>
        <w:rPr>
          <w:rFonts w:ascii="Times New Roman"/>
          <w:b w:val="false"/>
          <w:i w:val="false"/>
          <w:color w:val="000000"/>
          <w:sz w:val="28"/>
        </w:rPr>
        <w:t>қаулысына (Нормативтік құқықтық актілерді мемлекеттік тіркеу тізілімінде N 2952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2005 жылғы 19 ақпандағы </w:t>
      </w:r>
      <w:r>
        <w:rPr>
          <w:rFonts w:ascii="Times New Roman"/>
          <w:b w:val="false"/>
          <w:i w:val="false"/>
          <w:color w:val="000000"/>
          <w:sz w:val="28"/>
        </w:rPr>
        <w:t xml:space="preserve">N 35 </w:t>
      </w:r>
      <w:r>
        <w:rPr>
          <w:rFonts w:ascii="Times New Roman"/>
          <w:b w:val="false"/>
          <w:i w:val="false"/>
          <w:color w:val="000000"/>
          <w:sz w:val="28"/>
        </w:rPr>
        <w:t>қаулысымен (Нормативтік құқықтық актілерді мемлекеттік тіркеу тізілімінде N 3509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2005 жылғы маусым, N 15, 111-құжат),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2006 жылғы 25 ақпандағы </w:t>
      </w:r>
      <w:r>
        <w:rPr>
          <w:rFonts w:ascii="Times New Roman"/>
          <w:b w:val="false"/>
          <w:i w:val="false"/>
          <w:color w:val="000000"/>
          <w:sz w:val="28"/>
        </w:rPr>
        <w:t xml:space="preserve">N 35 </w:t>
      </w:r>
      <w:r>
        <w:rPr>
          <w:rFonts w:ascii="Times New Roman"/>
          <w:b w:val="false"/>
          <w:i w:val="false"/>
          <w:color w:val="000000"/>
          <w:sz w:val="28"/>
        </w:rPr>
        <w:t>қаулысымен (Нормативтік құқықтық актілерді мемлекеттік тіркеу тізілімінде N 4168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w:t>
      </w:r>
      <w:r>
        <w:rPr>
          <w:rFonts w:ascii="Times New Roman"/>
          <w:b w:val="false"/>
          <w:i w:val="false"/>
          <w:color w:val="000000"/>
          <w:sz w:val="28"/>
        </w:rPr>
        <w:t>қаулысымен (Нормативтік құқықтық актілерді мемлекеттік тіркеу тізілімінде N 4670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2007 жылғы 30 сәуірдегі </w:t>
      </w:r>
      <w:r>
        <w:rPr>
          <w:rFonts w:ascii="Times New Roman"/>
          <w:b w:val="false"/>
          <w:i w:val="false"/>
          <w:color w:val="000000"/>
          <w:sz w:val="28"/>
        </w:rPr>
        <w:t xml:space="preserve">N 120 </w:t>
      </w:r>
      <w:r>
        <w:rPr>
          <w:rFonts w:ascii="Times New Roman"/>
          <w:b w:val="false"/>
          <w:i w:val="false"/>
          <w:color w:val="000000"/>
          <w:sz w:val="28"/>
        </w:rPr>
        <w:t>қаулысымен (Нормативтік құқықтық актілерді мемлекеттік тіркеу тізілімінде N 4708 тіркелген), Агенттік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 пен толықтыру енгізу туралы" 2007 жылғы 25 маусымдағы </w:t>
      </w:r>
      <w:r>
        <w:rPr>
          <w:rFonts w:ascii="Times New Roman"/>
          <w:b w:val="false"/>
          <w:i w:val="false"/>
          <w:color w:val="000000"/>
          <w:sz w:val="28"/>
        </w:rPr>
        <w:t xml:space="preserve">N 169 </w:t>
      </w:r>
      <w:r>
        <w:rPr>
          <w:rFonts w:ascii="Times New Roman"/>
          <w:b w:val="false"/>
          <w:i w:val="false"/>
          <w:color w:val="000000"/>
          <w:sz w:val="28"/>
        </w:rPr>
        <w:t>қаулысымен (Нормативтік құқықтық актілерді мемлекеттік тіркеу тізілімінде N 4839 тіркелген), Агенттік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 2007 жылғы 24 желтоқсандағы </w:t>
      </w:r>
      <w:r>
        <w:rPr>
          <w:rFonts w:ascii="Times New Roman"/>
          <w:b w:val="false"/>
          <w:i w:val="false"/>
          <w:color w:val="000000"/>
          <w:sz w:val="28"/>
        </w:rPr>
        <w:t xml:space="preserve">N 273 </w:t>
      </w:r>
      <w:r>
        <w:rPr>
          <w:rFonts w:ascii="Times New Roman"/>
          <w:b w:val="false"/>
          <w:i w:val="false"/>
          <w:color w:val="000000"/>
          <w:sz w:val="28"/>
        </w:rPr>
        <w:t>қаулысымен (Нормативтік құқықтық актілерді мемлекеттік тіркеу тізілімінде N 5123 тіркелген), Агенттік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 2008 жылғы 29 қазандағы </w:t>
      </w:r>
      <w:r>
        <w:rPr>
          <w:rFonts w:ascii="Times New Roman"/>
          <w:b w:val="false"/>
          <w:i w:val="false"/>
          <w:color w:val="000000"/>
          <w:sz w:val="28"/>
        </w:rPr>
        <w:t xml:space="preserve">N 160 </w:t>
      </w:r>
      <w:r>
        <w:rPr>
          <w:rFonts w:ascii="Times New Roman"/>
          <w:b w:val="false"/>
          <w:i w:val="false"/>
          <w:color w:val="000000"/>
          <w:sz w:val="28"/>
        </w:rPr>
        <w:t>қаулысымен (Нормативтік құқықтық актілерді мемлекеттік тіркеу тізілімінде N 5408 тіркелген, 2008 жылғы 29 желтоқсанда "Заң газеті" газетінде N 197 (1597) санында жарияланған),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нарығындағы қызметті лицензиялау және басшы қызметкерлерді келісу мәселелері бойынша өзгерістер мен толықтырулар енгізу туралы" 2008 жылғы 29 желтоқсандағы </w:t>
      </w:r>
      <w:r>
        <w:rPr>
          <w:rFonts w:ascii="Times New Roman"/>
          <w:b w:val="false"/>
          <w:i w:val="false"/>
          <w:color w:val="000000"/>
          <w:sz w:val="28"/>
        </w:rPr>
        <w:t xml:space="preserve">N 232 </w:t>
      </w:r>
      <w:r>
        <w:rPr>
          <w:rFonts w:ascii="Times New Roman"/>
          <w:b w:val="false"/>
          <w:i w:val="false"/>
          <w:color w:val="000000"/>
          <w:sz w:val="28"/>
        </w:rPr>
        <w:t xml:space="preserve">қаулысымен (Нормативтік құқықтық актілерді мемлекеттік тіркеу тізілімінде N 5523 тіркелген) енгізілген өзгерістер мен толықтыруларымен бірге мынадай толықтыру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Қаржы ұйымдары басшы қызметкерлерін тағайындауға (сайлауға) келісім беру ережесінде: </w:t>
      </w:r>
      <w:r>
        <w:br/>
      </w:r>
      <w:r>
        <w:rPr>
          <w:rFonts w:ascii="Times New Roman"/>
          <w:b w:val="false"/>
          <w:i w:val="false"/>
          <w:color w:val="000000"/>
          <w:sz w:val="28"/>
        </w:rPr>
        <w:t>
</w:t>
      </w:r>
      <w:r>
        <w:rPr>
          <w:rFonts w:ascii="Times New Roman"/>
          <w:b w:val="false"/>
          <w:i w:val="false"/>
          <w:color w:val="000000"/>
          <w:sz w:val="28"/>
        </w:rPr>
        <w:t xml:space="preserve">
      4-тармақтың 4)-тармақшасы "мәліметтерді" деген сөзден кейін "(1-қосымшадағы фотосурет 3x4 мөлшермен ашық түсте жасалған)"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4-4-тармақ мынадай редакцияда жазылсын: </w:t>
      </w:r>
      <w:r>
        <w:br/>
      </w:r>
      <w:r>
        <w:rPr>
          <w:rFonts w:ascii="Times New Roman"/>
          <w:b w:val="false"/>
          <w:i w:val="false"/>
          <w:color w:val="000000"/>
          <w:sz w:val="28"/>
        </w:rPr>
        <w:t xml:space="preserve">
      "4-4. Қаржы ұйымы уәкілетті органмен келісілген (бұдан әрі - келісілген басшы қызметкер), бір уақытта басқа қаржы ұйымының басшы қызметкері лауызымын атқарып отырған кандидатты басшы қызметкері лауазымына келісу үшін уәкілетті органға мыналарды береді: </w:t>
      </w:r>
      <w:r>
        <w:br/>
      </w:r>
      <w:r>
        <w:rPr>
          <w:rFonts w:ascii="Times New Roman"/>
          <w:b w:val="false"/>
          <w:i w:val="false"/>
          <w:color w:val="000000"/>
          <w:sz w:val="28"/>
        </w:rPr>
        <w:t xml:space="preserve">
      кандидат туралы мәліметтер, оның ішінде осы Ереженің 1, 1-1-қосымшаларында көрсетілгендер қаржы ұйымымен (өтініш берушімен) құжаттама жағынан тексерілгенін және кандидат Қазақстан Республикасының заңнамалық актілерінде қаржы ұйымының басшы қызметкерлеріне қойылған талаптарға сәйкес келетінін көрсетіп, еркін нысанда жасалған өтінішті; </w:t>
      </w:r>
      <w:r>
        <w:br/>
      </w:r>
      <w:r>
        <w:rPr>
          <w:rFonts w:ascii="Times New Roman"/>
          <w:b w:val="false"/>
          <w:i w:val="false"/>
          <w:color w:val="000000"/>
          <w:sz w:val="28"/>
        </w:rPr>
        <w:t xml:space="preserve">
      қаржы ұйымы уәкілетті органының кандидатты тағайындау (сайлау) жөніндегі шешімінен үзінді көшірменің көшірмесін; </w:t>
      </w:r>
      <w:r>
        <w:br/>
      </w:r>
      <w:r>
        <w:rPr>
          <w:rFonts w:ascii="Times New Roman"/>
          <w:b w:val="false"/>
          <w:i w:val="false"/>
          <w:color w:val="000000"/>
          <w:sz w:val="28"/>
        </w:rPr>
        <w:t xml:space="preserve">
      кандидаттың жеке басын куәландыратын құжаттың көшірмесін; </w:t>
      </w:r>
      <w:r>
        <w:br/>
      </w:r>
      <w:r>
        <w:rPr>
          <w:rFonts w:ascii="Times New Roman"/>
          <w:b w:val="false"/>
          <w:i w:val="false"/>
          <w:color w:val="000000"/>
          <w:sz w:val="28"/>
        </w:rPr>
        <w:t xml:space="preserve">
      электронды және қағаз жеткізушідегі осы Ереженің 1, 1-1-қосымшаларына сәйкес кандидат туралы мәліметтерді.". </w:t>
      </w:r>
      <w:r>
        <w:br/>
      </w:r>
      <w:r>
        <w:rPr>
          <w:rFonts w:ascii="Times New Roman"/>
          <w:b w:val="false"/>
          <w:i w:val="false"/>
          <w:color w:val="000000"/>
          <w:sz w:val="28"/>
        </w:rPr>
        <w:t>
</w:t>
      </w:r>
      <w:r>
        <w:rPr>
          <w:rFonts w:ascii="Times New Roman"/>
          <w:b w:val="false"/>
          <w:i w:val="false"/>
          <w:color w:val="000000"/>
          <w:sz w:val="28"/>
        </w:rPr>
        <w:t xml:space="preserve">
      2. Осы қаулы ол бірінші рет ресми жарияланған күннен кейінгі он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Лицензиялау департаменті (Н.Қ. Қасқаманова):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(А.Ө.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