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dc57" w14:textId="d8cdc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статистикалық есептілікті қалыптастыру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2009 жылғы 26 қаңтарындағы N 4 Бұйрығы. Қазақстан Республикасының Әділет министрлігінде 2009 жылғы 21 сәуірде Нормативтік құқықтық кесімдерді мемлекеттік тіркеудің тізіліміне N 5639 болып енгізілді. Күші жойылды - Қазақстан Республикасы Бас прокурорының 2017 жылғы 26 желтоқсандағы № 165 бұйрығымен</w:t>
      </w:r>
    </w:p>
    <w:p>
      <w:pPr>
        <w:spacing w:after="0"/>
        <w:ind w:left="0"/>
        <w:jc w:val="both"/>
      </w:pPr>
      <w:bookmarkStart w:name="z4" w:id="0"/>
      <w:r>
        <w:rPr>
          <w:rFonts w:ascii="Times New Roman"/>
          <w:b w:val="false"/>
          <w:i w:val="false"/>
          <w:color w:val="ff0000"/>
          <w:sz w:val="28"/>
        </w:rPr>
        <w:t xml:space="preserve">
      Ескерту. Күші жойылды – ҚР Бас прокурорының 26.12.2017 </w:t>
      </w:r>
      <w:r>
        <w:rPr>
          <w:rFonts w:ascii="Times New Roman"/>
          <w:b w:val="false"/>
          <w:i w:val="false"/>
          <w:color w:val="ff0000"/>
          <w:sz w:val="28"/>
        </w:rPr>
        <w:t>№ 165</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күнiнен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Қылмыстық, Қылмыстық іс жүргізу кодекстеріне және Қазақстан Республикасының Әкімшілік құқық бұзушылық туралы кодексіне есірткінің заңсыз айналымы саласындағы жауапкершілікті күшейту мәселелері бойынша өзгерістер мен толықтырулар енгізу туралы" Қазақстан Республикасының 2008 жылғы 27 маусымдағы N 50-ІV ҚРЗ </w:t>
      </w:r>
      <w:r>
        <w:rPr>
          <w:rFonts w:ascii="Times New Roman"/>
          <w:b w:val="false"/>
          <w:i w:val="false"/>
          <w:color w:val="000000"/>
          <w:sz w:val="28"/>
        </w:rPr>
        <w:t xml:space="preserve">Заңын </w:t>
      </w:r>
      <w:r>
        <w:rPr>
          <w:rFonts w:ascii="Times New Roman"/>
          <w:b w:val="false"/>
          <w:i w:val="false"/>
          <w:color w:val="000000"/>
          <w:sz w:val="28"/>
        </w:rPr>
        <w:t xml:space="preserve">(бұдан әрі —. Заң), сондай-ақ қылмыстық және тергеу мен анықтау заңдылығын прокурорлық қадағалау жағдайы туралы есептерді ұсынудың бірыңғай мерзімін белгілеуді іске асыру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p>
    <w:bookmarkEnd w:id="1"/>
    <w:bookmarkStart w:name="z2" w:id="2"/>
    <w:p>
      <w:pPr>
        <w:spacing w:after="0"/>
        <w:ind w:left="0"/>
        <w:jc w:val="both"/>
      </w:pPr>
      <w:r>
        <w:rPr>
          <w:rFonts w:ascii="Times New Roman"/>
          <w:b w:val="false"/>
          <w:i w:val="false"/>
          <w:color w:val="000000"/>
          <w:sz w:val="28"/>
        </w:rPr>
        <w:t xml:space="preserve">
      1. Қазақстан Республикасы Бас Прокурорының кейбір нормативтік құқықтық актілеріне мынадай өзгерістер мен толықтырулар енгізілсін: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Бас Прокурорының 2014.10.01 </w:t>
      </w:r>
      <w:r>
        <w:rPr>
          <w:rFonts w:ascii="Times New Roman"/>
          <w:b w:val="false"/>
          <w:i w:val="false"/>
          <w:color w:val="000000"/>
          <w:sz w:val="28"/>
        </w:rPr>
        <w:t>№ 101</w:t>
      </w:r>
      <w:r>
        <w:rPr>
          <w:rFonts w:ascii="Times New Roman"/>
          <w:b w:val="false"/>
          <w:i w:val="false"/>
          <w:color w:val="ff0000"/>
          <w:sz w:val="28"/>
        </w:rPr>
        <w:t xml:space="preserve"> (2015.01.01 ж. бастап қолданысқа енгізіледі) бұйрығымен.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"Экстремизммен, террористік қызметпен байланысты қылмыстар, құқық бұзушылықтар және прокурорлық қадағалау жағдайы туралы" N 1-ЭТ нысанды статистикалық есепті, оның құрылуы жөніндегі Нұсқаулықты бекіту және экстремизммен, террористік қызметпен байланысты қылмыстар мен құқық бұзушылықтар жасағаны үшін жауапқа тартылған тұлғалар және сотпен экстремистік, террористік деп танылған ұйымдар туралы деректер "банкін енгізу туралы" Қазақстан Республикасы Бас Прокурорының 2005 жылғы 30 мамырдағы </w:t>
      </w:r>
      <w:r>
        <w:rPr>
          <w:rFonts w:ascii="Times New Roman"/>
          <w:b w:val="false"/>
          <w:i w:val="false"/>
          <w:color w:val="000000"/>
          <w:sz w:val="28"/>
        </w:rPr>
        <w:t>N 19</w:t>
      </w:r>
      <w:r>
        <w:rPr>
          <w:rFonts w:ascii="Times New Roman"/>
          <w:b w:val="false"/>
          <w:i w:val="false"/>
          <w:color w:val="000000"/>
          <w:sz w:val="28"/>
        </w:rPr>
        <w:t xml:space="preserve"> бұйрығына (Нормативтік құқықтық актілерді мемлекеттік тіркеу тізілімінде N 3703 санымен. тіркелген,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2007 жылғы 13 қарашадағы </w:t>
      </w:r>
      <w:r>
        <w:rPr>
          <w:rFonts w:ascii="Times New Roman"/>
          <w:b w:val="false"/>
          <w:i w:val="false"/>
          <w:color w:val="000000"/>
          <w:sz w:val="28"/>
        </w:rPr>
        <w:t>N 45</w:t>
      </w:r>
      <w:r>
        <w:rPr>
          <w:rFonts w:ascii="Times New Roman"/>
          <w:b w:val="false"/>
          <w:i w:val="false"/>
          <w:color w:val="000000"/>
          <w:sz w:val="28"/>
        </w:rPr>
        <w:t xml:space="preserve"> бұйрығымен (Нормативтік құқықтық актілерді мемлекеттік тіркеу тізілімінде N 5047 санымен тіркелген) енгізілген өзгерістері мен толықтырулары бар): </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"экстремизммен, террористік қызметпен байланысты қылмыстар, құқық бұзушылықтар және прокурорлық қадағалау жағдайы туралы" N 1-ЭТ нысанды статистикалық есепті құру және қалыптастыру жөніндегі Нұсқаулықта: </w:t>
      </w:r>
    </w:p>
    <w:bookmarkEnd w:id="4"/>
    <w:bookmarkStart w:name="z10" w:id="5"/>
    <w:p>
      <w:pPr>
        <w:spacing w:after="0"/>
        <w:ind w:left="0"/>
        <w:jc w:val="both"/>
      </w:pPr>
      <w:r>
        <w:rPr>
          <w:rFonts w:ascii="Times New Roman"/>
          <w:b w:val="false"/>
          <w:i w:val="false"/>
          <w:color w:val="000000"/>
          <w:sz w:val="28"/>
        </w:rPr>
        <w:t xml:space="preserve">
      14-тармақ мынадай мазмұндағы бірінші бөлікпен толықтырылсын: </w:t>
      </w:r>
    </w:p>
    <w:bookmarkEnd w:id="5"/>
    <w:p>
      <w:pPr>
        <w:spacing w:after="0"/>
        <w:ind w:left="0"/>
        <w:jc w:val="both"/>
      </w:pPr>
      <w:r>
        <w:rPr>
          <w:rFonts w:ascii="Times New Roman"/>
          <w:b w:val="false"/>
          <w:i w:val="false"/>
          <w:color w:val="000000"/>
          <w:sz w:val="28"/>
        </w:rPr>
        <w:t xml:space="preserve">
      "1-3-бөлімдер аумақтық органдармен Комитетке есептік кезеңнен кейінгі айдың 4-күніне ұсынылады.". </w:t>
      </w:r>
    </w:p>
    <w:bookmarkStart w:name="z11" w:id="6"/>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p>
    <w:bookmarkEnd w:id="6"/>
    <w:bookmarkStart w:name="z12" w:id="7"/>
    <w:p>
      <w:pPr>
        <w:spacing w:after="0"/>
        <w:ind w:left="0"/>
        <w:jc w:val="both"/>
      </w:pPr>
      <w:r>
        <w:rPr>
          <w:rFonts w:ascii="Times New Roman"/>
          <w:b w:val="false"/>
          <w:i w:val="false"/>
          <w:color w:val="000000"/>
          <w:sz w:val="28"/>
        </w:rPr>
        <w:t xml:space="preserve">
      1) Қазақстан Республикасының Әділет министрлігіне мемлекеттік тіркеу үшін; </w:t>
      </w:r>
    </w:p>
    <w:bookmarkEnd w:id="7"/>
    <w:bookmarkStart w:name="z13" w:id="8"/>
    <w:p>
      <w:pPr>
        <w:spacing w:after="0"/>
        <w:ind w:left="0"/>
        <w:jc w:val="both"/>
      </w:pPr>
      <w:r>
        <w:rPr>
          <w:rFonts w:ascii="Times New Roman"/>
          <w:b w:val="false"/>
          <w:i w:val="false"/>
          <w:color w:val="000000"/>
          <w:sz w:val="28"/>
        </w:rPr>
        <w:t xml:space="preserve">
      2) құқықтық статистика мен арнайы есепке алу субъектілеріне және Комитеттің аумақтық органдарына орындау үшін жіберсін. </w:t>
      </w:r>
    </w:p>
    <w:bookmarkEnd w:id="8"/>
    <w:bookmarkStart w:name="z14" w:id="9"/>
    <w:p>
      <w:pPr>
        <w:spacing w:after="0"/>
        <w:ind w:left="0"/>
        <w:jc w:val="both"/>
      </w:pPr>
      <w:r>
        <w:rPr>
          <w:rFonts w:ascii="Times New Roman"/>
          <w:b w:val="false"/>
          <w:i w:val="false"/>
          <w:color w:val="000000"/>
          <w:sz w:val="28"/>
        </w:rPr>
        <w:t xml:space="preserve">
      3. Осы бұйрықтың орындалуын бақылау Комитеттің Төрағасына жүктелсін (Г.В. Ким). </w:t>
      </w:r>
    </w:p>
    <w:bookmarkEnd w:id="9"/>
    <w:bookmarkStart w:name="z15" w:id="10"/>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11218"/>
        <w:gridCol w:w="1082"/>
      </w:tblGrid>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1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қылмысқа және сыбайлас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қарсы күрес агенттігі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полициясының)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________________Қ. Қожамжаров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3 ақпан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қауіпсіздік комитетінің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________________А. Шабдарбаев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27 наурыз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 жанындағы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әкімшілігі жөніндегі комитетінің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________________И. Елекеев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13 наурыз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________________Б. Мұхаметжанов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18 ақпан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________________Ж. Досқалиев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24 наурыз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министрі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________________Д. Ахметов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министрі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________________Б. Жәмішев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министрі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________________В. Божко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1 сәуір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министрі м.а.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________________Д. Құсдәулетов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жылғы 20 сәуір </w:t>
            </w:r>
          </w:p>
        </w:tc>
        <w:tc>
          <w:tcPr>
            <w:tcW w:w="10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1-бөлім. Есірткі заттардың, психотроптық немесе улы заттардың және прекурсорлардың заңсыз айналымымен байланысты қылмыстар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2-бөлім. Есірткі заттардың, психотроптық және улы заттардың заңсыз айналымына байланысты қылмыстар жасаған тұлғалар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5-бөлім. Есірткі заттармен, психотроптық заттармен және прекурсорлармен заңсыз айналысуға байланысты әкімшілік құқық бұзушылықтар жасаған тұлғалар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5-бөлім. Есірткі заттармен, психотроптық заттармен және прекурсорлармен заңсыз айналысуға байланысты әкімшілік құқық бұзушылықтар жасаған тұлғалар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8-бөлім. Есірткі заттармен, психотроптық және улы заттармен, прекурсорлармен байланысты соттармен қаралған қылмыстық істердің саны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2009 жылғы 26 қаңтардағы</w:t>
            </w:r>
            <w:r>
              <w:br/>
            </w:r>
            <w:r>
              <w:rPr>
                <w:rFonts w:ascii="Times New Roman"/>
                <w:b w:val="false"/>
                <w:i w:val="false"/>
                <w:color w:val="000000"/>
                <w:sz w:val="20"/>
              </w:rPr>
              <w:t>N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8-бөлім. Есірткі заттармен, психотроптық және улы заттармен, прекурсорлармен байланысты соттармен қаралған қылмыстық істердің саны туралы мәліметтер</w:t>
      </w:r>
    </w:p>
    <w:p>
      <w:pPr>
        <w:spacing w:after="0"/>
        <w:ind w:left="0"/>
        <w:jc w:val="both"/>
      </w:pPr>
      <w:r>
        <w:rPr>
          <w:rFonts w:ascii="Times New Roman"/>
          <w:b w:val="false"/>
          <w:i w:val="false"/>
          <w:color w:val="ff0000"/>
          <w:sz w:val="28"/>
        </w:rPr>
        <w:t xml:space="preserve">
      Ескерту. Күші жойылды - ҚР Бас Прокурорының 2014.10.01 </w:t>
      </w:r>
      <w:r>
        <w:rPr>
          <w:rFonts w:ascii="Times New Roman"/>
          <w:b w:val="false"/>
          <w:i w:val="false"/>
          <w:color w:val="ff0000"/>
          <w:sz w:val="28"/>
        </w:rPr>
        <w:t>№ 101</w:t>
      </w:r>
      <w:r>
        <w:rPr>
          <w:rFonts w:ascii="Times New Roman"/>
          <w:b w:val="false"/>
          <w:i w:val="false"/>
          <w:color w:val="ff0000"/>
          <w:sz w:val="28"/>
        </w:rPr>
        <w:t xml:space="preserve"> (2015.01.01 ж.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